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D7" w:rsidRDefault="008A43D7" w:rsidP="008A43D7">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8A43D7"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8A43D7" w:rsidRDefault="008A43D7" w:rsidP="005255E8">
            <w:pPr>
              <w:spacing w:before="80"/>
              <w:jc w:val="center"/>
            </w:pPr>
            <w:r>
              <w:rPr>
                <w:rFonts w:ascii="Calibri" w:eastAsia="Calibri" w:hAnsi="Calibri" w:cs="Calibri"/>
                <w:b/>
                <w:bCs/>
                <w:color w:val="B8963E"/>
                <w:sz w:val="34"/>
                <w:szCs w:val="34"/>
              </w:rPr>
              <w:t>A9</w:t>
            </w:r>
          </w:p>
        </w:tc>
        <w:tc>
          <w:tcPr>
            <w:tcW w:w="0" w:type="auto"/>
            <w:tcBorders>
              <w:top w:val="nil"/>
              <w:left w:val="nil"/>
              <w:bottom w:val="nil"/>
              <w:right w:val="nil"/>
            </w:tcBorders>
            <w:shd w:val="clear" w:color="auto" w:fill="0A1628"/>
            <w:vAlign w:val="center"/>
          </w:tcPr>
          <w:p w:rsidR="008A43D7" w:rsidRDefault="008A43D7"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8A43D7" w:rsidRDefault="008A43D7" w:rsidP="005255E8">
            <w:pPr>
              <w:spacing w:after="80"/>
              <w:ind w:left="120"/>
            </w:pPr>
            <w:r>
              <w:rPr>
                <w:rFonts w:ascii="Calibri" w:eastAsia="Calibri" w:hAnsi="Calibri" w:cs="Calibri"/>
                <w:b/>
                <w:bCs/>
                <w:color w:val="FFFFFF"/>
                <w:sz w:val="24"/>
                <w:szCs w:val="24"/>
              </w:rPr>
              <w:t>APPLICATION FOR INTERIM / CONSERVATORY MEASURES</w:t>
            </w:r>
          </w:p>
        </w:tc>
      </w:tr>
    </w:tbl>
    <w:p w:rsidR="008A43D7" w:rsidRDefault="008A43D7" w:rsidP="008A43D7">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47</w:t>
      </w:r>
      <w:r>
        <w:rPr>
          <w:rFonts w:ascii="Calibri" w:eastAsia="Calibri" w:hAnsi="Calibri" w:cs="Calibri"/>
          <w:color w:val="4A5A70"/>
          <w:sz w:val="17"/>
          <w:szCs w:val="17"/>
        </w:rPr>
        <w:t xml:space="preserve">  ·  aluochier.co.ke</w:t>
      </w:r>
    </w:p>
    <w:p w:rsidR="008A43D7" w:rsidRDefault="008A43D7" w:rsidP="008A43D7">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8A43D7"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8A43D7" w:rsidRDefault="008A43D7" w:rsidP="005255E8">
            <w:pPr>
              <w:spacing w:after="80"/>
              <w:jc w:val="center"/>
            </w:pPr>
            <w:r>
              <w:rPr>
                <w:rFonts w:ascii="Calibri" w:eastAsia="Calibri" w:hAnsi="Calibri" w:cs="Calibri"/>
                <w:b/>
                <w:bCs/>
                <w:color w:val="0A1628"/>
                <w:sz w:val="18"/>
                <w:szCs w:val="18"/>
              </w:rPr>
              <w:t>FOR REGISTRY USE ONLY</w:t>
            </w:r>
          </w:p>
          <w:p w:rsidR="008A43D7" w:rsidRDefault="008A43D7"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8A43D7" w:rsidRDefault="008A43D7"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8A43D7" w:rsidRDefault="008A43D7" w:rsidP="008A43D7">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0"/>
        <w:gridCol w:w="6680"/>
      </w:tblGrid>
      <w:tr w:rsidR="008A43D7"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A43D7" w:rsidRDefault="008A43D7"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8A43D7" w:rsidRDefault="008A43D7" w:rsidP="005255E8"/>
        </w:tc>
      </w:tr>
      <w:tr w:rsidR="008A43D7"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A43D7" w:rsidRDefault="008A43D7" w:rsidP="005255E8">
            <w:pPr>
              <w:spacing w:before="60"/>
              <w:ind w:left="80"/>
            </w:pPr>
            <w:r>
              <w:rPr>
                <w:rFonts w:ascii="Calibri" w:eastAsia="Calibri" w:hAnsi="Calibri" w:cs="Calibri"/>
                <w:b/>
                <w:bCs/>
                <w:color w:val="0A1628"/>
                <w:sz w:val="18"/>
                <w:szCs w:val="18"/>
              </w:rPr>
              <w:t>Name of Applicant</w:t>
            </w:r>
          </w:p>
        </w:tc>
        <w:tc>
          <w:tcPr>
            <w:tcW w:w="7200" w:type="dxa"/>
            <w:tcBorders>
              <w:top w:val="single" w:sz="4" w:space="0" w:color="D0D8E4"/>
              <w:left w:val="nil"/>
              <w:bottom w:val="single" w:sz="4" w:space="0" w:color="D0D8E4"/>
              <w:right w:val="single" w:sz="4" w:space="0" w:color="D0D8E4"/>
            </w:tcBorders>
            <w:vAlign w:val="bottom"/>
          </w:tcPr>
          <w:p w:rsidR="008A43D7" w:rsidRDefault="008A43D7" w:rsidP="005255E8"/>
        </w:tc>
      </w:tr>
      <w:tr w:rsidR="008A43D7"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A43D7" w:rsidRDefault="008A43D7" w:rsidP="005255E8">
            <w:pPr>
              <w:spacing w:before="60"/>
              <w:ind w:left="80"/>
            </w:pPr>
            <w:r>
              <w:rPr>
                <w:rFonts w:ascii="Calibri" w:eastAsia="Calibri" w:hAnsi="Calibri" w:cs="Calibri"/>
                <w:b/>
                <w:bCs/>
                <w:color w:val="0A1628"/>
                <w:sz w:val="18"/>
                <w:szCs w:val="18"/>
              </w:rPr>
              <w:t>Applicant's Role in Proceedings</w:t>
            </w:r>
          </w:p>
        </w:tc>
        <w:tc>
          <w:tcPr>
            <w:tcW w:w="7200" w:type="dxa"/>
            <w:tcBorders>
              <w:top w:val="single" w:sz="4" w:space="0" w:color="D0D8E4"/>
              <w:left w:val="nil"/>
              <w:bottom w:val="single" w:sz="4" w:space="0" w:color="D0D8E4"/>
              <w:right w:val="single" w:sz="4" w:space="0" w:color="D0D8E4"/>
            </w:tcBorders>
            <w:vAlign w:val="bottom"/>
          </w:tcPr>
          <w:p w:rsidR="008A43D7" w:rsidRDefault="008A43D7" w:rsidP="005255E8"/>
        </w:tc>
      </w:tr>
    </w:tbl>
    <w:p w:rsidR="008A43D7" w:rsidRDefault="008A43D7" w:rsidP="008A43D7">
      <w:pPr>
        <w:spacing w:after="60"/>
      </w:pPr>
    </w:p>
    <w:p w:rsidR="008A43D7" w:rsidRDefault="008A43D7" w:rsidP="008A43D7">
      <w:pPr>
        <w:spacing w:before="160" w:after="80"/>
      </w:pPr>
      <w:r>
        <w:rPr>
          <w:rFonts w:ascii="Calibri" w:eastAsia="Calibri" w:hAnsi="Calibri" w:cs="Calibri"/>
          <w:b/>
          <w:bCs/>
          <w:color w:val="0A1628"/>
          <w:sz w:val="22"/>
          <w:szCs w:val="22"/>
        </w:rPr>
        <w:t>MEASURES SOUGHT</w:t>
      </w:r>
    </w:p>
    <w:p w:rsidR="008A43D7" w:rsidRDefault="008A43D7" w:rsidP="008A43D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Security</w:t>
      </w:r>
      <w:proofErr w:type="gramEnd"/>
      <w:r>
        <w:rPr>
          <w:rFonts w:ascii="Calibri" w:eastAsia="Calibri" w:hAnsi="Calibri" w:cs="Calibri"/>
          <w:color w:val="000000"/>
          <w:sz w:val="18"/>
          <w:szCs w:val="18"/>
        </w:rPr>
        <w:t xml:space="preserve"> for all or part of the amount in dispute</w:t>
      </w:r>
    </w:p>
    <w:p w:rsidR="008A43D7" w:rsidRDefault="008A43D7" w:rsidP="008A43D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Preservation</w:t>
      </w:r>
      <w:proofErr w:type="gramEnd"/>
      <w:r>
        <w:rPr>
          <w:rFonts w:ascii="Calibri" w:eastAsia="Calibri" w:hAnsi="Calibri" w:cs="Calibri"/>
          <w:color w:val="000000"/>
          <w:sz w:val="18"/>
          <w:szCs w:val="18"/>
        </w:rPr>
        <w:t>, storage, or disposal of property relating to the dispute</w:t>
      </w:r>
    </w:p>
    <w:p w:rsidR="008A43D7" w:rsidRDefault="008A43D7" w:rsidP="008A43D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Provisional</w:t>
      </w:r>
      <w:proofErr w:type="gramEnd"/>
      <w:r>
        <w:rPr>
          <w:rFonts w:ascii="Calibri" w:eastAsia="Calibri" w:hAnsi="Calibri" w:cs="Calibri"/>
          <w:color w:val="000000"/>
          <w:sz w:val="18"/>
          <w:szCs w:val="18"/>
        </w:rPr>
        <w:t xml:space="preserve"> relief on account of a final determination — including provisional payment order</w:t>
      </w:r>
    </w:p>
    <w:p w:rsidR="008A43D7" w:rsidRDefault="008A43D7" w:rsidP="008A43D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Security</w:t>
      </w:r>
      <w:proofErr w:type="gramEnd"/>
      <w:r>
        <w:rPr>
          <w:rFonts w:ascii="Calibri" w:eastAsia="Calibri" w:hAnsi="Calibri" w:cs="Calibri"/>
          <w:color w:val="000000"/>
          <w:sz w:val="18"/>
          <w:szCs w:val="18"/>
        </w:rPr>
        <w:t xml:space="preserve"> for legal or other costs of another party</w:t>
      </w:r>
    </w:p>
    <w:p w:rsidR="008A43D7" w:rsidRDefault="008A43D7" w:rsidP="008A43D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Other</w:t>
      </w:r>
      <w:proofErr w:type="gramEnd"/>
      <w:r>
        <w:rPr>
          <w:rFonts w:ascii="Calibri" w:eastAsia="Calibri" w:hAnsi="Calibri" w:cs="Calibri"/>
          <w:color w:val="000000"/>
          <w:sz w:val="18"/>
          <w:szCs w:val="18"/>
        </w:rPr>
        <w:t xml:space="preserve"> measure — details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7"/>
        <w:gridCol w:w="6683"/>
      </w:tblGrid>
      <w:tr w:rsidR="008A43D7" w:rsidTr="005255E8">
        <w:tblPrEx>
          <w:tblCellMar>
            <w:top w:w="0" w:type="dxa"/>
            <w:bottom w:w="0" w:type="dxa"/>
          </w:tblCellMar>
        </w:tblPrEx>
        <w:trPr>
          <w:trHeight w:hRule="exact" w:val="1360"/>
        </w:trPr>
        <w:tc>
          <w:tcPr>
            <w:tcW w:w="2800" w:type="dxa"/>
            <w:tcBorders>
              <w:top w:val="single" w:sz="4" w:space="0" w:color="D0D8E4"/>
              <w:left w:val="single" w:sz="4" w:space="0" w:color="D0D8E4"/>
              <w:bottom w:val="single" w:sz="4" w:space="0" w:color="D0D8E4"/>
              <w:right w:val="nil"/>
            </w:tcBorders>
            <w:shd w:val="clear" w:color="auto" w:fill="EEF2F8"/>
          </w:tcPr>
          <w:p w:rsidR="008A43D7" w:rsidRDefault="008A43D7" w:rsidP="005255E8">
            <w:pPr>
              <w:spacing w:before="60"/>
              <w:ind w:left="80"/>
            </w:pPr>
            <w:r>
              <w:rPr>
                <w:rFonts w:ascii="Calibri" w:eastAsia="Calibri" w:hAnsi="Calibri" w:cs="Calibri"/>
                <w:b/>
                <w:bCs/>
                <w:color w:val="0A1628"/>
                <w:sz w:val="18"/>
                <w:szCs w:val="18"/>
              </w:rPr>
              <w:t>Detailed Description of Measures Sought</w:t>
            </w:r>
          </w:p>
        </w:tc>
        <w:tc>
          <w:tcPr>
            <w:tcW w:w="7200" w:type="dxa"/>
            <w:tcBorders>
              <w:top w:val="single" w:sz="4" w:space="0" w:color="D0D8E4"/>
              <w:left w:val="nil"/>
              <w:bottom w:val="single" w:sz="4" w:space="0" w:color="D0D8E4"/>
              <w:right w:val="single" w:sz="4" w:space="0" w:color="D0D8E4"/>
            </w:tcBorders>
            <w:vAlign w:val="bottom"/>
          </w:tcPr>
          <w:p w:rsidR="008A43D7" w:rsidRDefault="008A43D7" w:rsidP="005255E8"/>
        </w:tc>
      </w:tr>
    </w:tbl>
    <w:p w:rsidR="008A43D7" w:rsidRDefault="008A43D7" w:rsidP="008A43D7">
      <w:pPr>
        <w:spacing w:after="60"/>
      </w:pPr>
    </w:p>
    <w:p w:rsidR="008A43D7" w:rsidRDefault="008A43D7" w:rsidP="008A43D7">
      <w:pPr>
        <w:spacing w:before="160" w:after="80"/>
      </w:pPr>
      <w:r>
        <w:rPr>
          <w:rFonts w:ascii="Calibri" w:eastAsia="Calibri" w:hAnsi="Calibri" w:cs="Calibri"/>
          <w:b/>
          <w:bCs/>
          <w:color w:val="0A1628"/>
          <w:sz w:val="22"/>
          <w:szCs w:val="22"/>
        </w:rPr>
        <w:t>GROUNDS FOR URGENCY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5"/>
        <w:gridCol w:w="6665"/>
      </w:tblGrid>
      <w:tr w:rsidR="008A43D7" w:rsidTr="005255E8">
        <w:tblPrEx>
          <w:tblCellMar>
            <w:top w:w="0" w:type="dxa"/>
            <w:bottom w:w="0" w:type="dxa"/>
          </w:tblCellMar>
        </w:tblPrEx>
        <w:trPr>
          <w:trHeight w:hRule="exact" w:val="1360"/>
        </w:trPr>
        <w:tc>
          <w:tcPr>
            <w:tcW w:w="2800" w:type="dxa"/>
            <w:tcBorders>
              <w:top w:val="single" w:sz="4" w:space="0" w:color="D0D8E4"/>
              <w:left w:val="single" w:sz="4" w:space="0" w:color="D0D8E4"/>
              <w:bottom w:val="single" w:sz="4" w:space="0" w:color="D0D8E4"/>
              <w:right w:val="nil"/>
            </w:tcBorders>
            <w:shd w:val="clear" w:color="auto" w:fill="EEF2F8"/>
          </w:tcPr>
          <w:p w:rsidR="008A43D7" w:rsidRDefault="008A43D7" w:rsidP="005255E8">
            <w:pPr>
              <w:spacing w:before="60"/>
              <w:ind w:left="80"/>
            </w:pPr>
            <w:r>
              <w:rPr>
                <w:rFonts w:ascii="Calibri" w:eastAsia="Calibri" w:hAnsi="Calibri" w:cs="Calibri"/>
                <w:b/>
                <w:bCs/>
                <w:color w:val="0A1628"/>
                <w:sz w:val="18"/>
                <w:szCs w:val="18"/>
              </w:rPr>
              <w:t>Grounds and Urgency — why cannot await final determination?</w:t>
            </w:r>
          </w:p>
        </w:tc>
        <w:tc>
          <w:tcPr>
            <w:tcW w:w="7200" w:type="dxa"/>
            <w:tcBorders>
              <w:top w:val="single" w:sz="4" w:space="0" w:color="D0D8E4"/>
              <w:left w:val="nil"/>
              <w:bottom w:val="single" w:sz="4" w:space="0" w:color="D0D8E4"/>
              <w:right w:val="single" w:sz="4" w:space="0" w:color="D0D8E4"/>
            </w:tcBorders>
            <w:vAlign w:val="bottom"/>
          </w:tcPr>
          <w:p w:rsidR="008A43D7" w:rsidRDefault="008A43D7" w:rsidP="005255E8"/>
        </w:tc>
      </w:tr>
    </w:tbl>
    <w:p w:rsidR="008A43D7" w:rsidRDefault="008A43D7" w:rsidP="008A43D7">
      <w:pPr>
        <w:spacing w:after="60"/>
      </w:pPr>
    </w:p>
    <w:p w:rsidR="008A43D7" w:rsidRDefault="008A43D7" w:rsidP="008A43D7">
      <w:pPr>
        <w:spacing w:before="160" w:after="80"/>
      </w:pPr>
      <w:r>
        <w:rPr>
          <w:rFonts w:ascii="Calibri" w:eastAsia="Calibri" w:hAnsi="Calibri" w:cs="Calibri"/>
          <w:b/>
          <w:bCs/>
          <w:color w:val="0A1628"/>
          <w:sz w:val="22"/>
          <w:szCs w:val="22"/>
        </w:rPr>
        <w:t>SUBJECT MATTER OF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3"/>
        <w:gridCol w:w="4153"/>
        <w:gridCol w:w="1592"/>
        <w:gridCol w:w="1622"/>
      </w:tblGrid>
      <w:tr w:rsidR="008A43D7" w:rsidTr="005255E8">
        <w:tblPrEx>
          <w:tblCellMar>
            <w:top w:w="0" w:type="dxa"/>
            <w:bottom w:w="0" w:type="dxa"/>
          </w:tblCellMar>
        </w:tblPrEx>
        <w:trPr>
          <w:gridAfter w:val="2"/>
          <w:wAfter w:w="200" w:type="dxa"/>
          <w:trHeight w:hRule="exact" w:val="1020"/>
        </w:trPr>
        <w:tc>
          <w:tcPr>
            <w:tcW w:w="2800" w:type="dxa"/>
            <w:tcBorders>
              <w:top w:val="single" w:sz="4" w:space="0" w:color="D0D8E4"/>
              <w:left w:val="single" w:sz="4" w:space="0" w:color="D0D8E4"/>
              <w:bottom w:val="single" w:sz="4" w:space="0" w:color="D0D8E4"/>
              <w:right w:val="nil"/>
            </w:tcBorders>
            <w:shd w:val="clear" w:color="auto" w:fill="EEF2F8"/>
          </w:tcPr>
          <w:p w:rsidR="008A43D7" w:rsidRDefault="008A43D7" w:rsidP="005255E8">
            <w:pPr>
              <w:spacing w:before="60"/>
              <w:ind w:left="80"/>
            </w:pPr>
            <w:r>
              <w:rPr>
                <w:rFonts w:ascii="Calibri" w:eastAsia="Calibri" w:hAnsi="Calibri" w:cs="Calibri"/>
                <w:b/>
                <w:bCs/>
                <w:color w:val="0A1628"/>
                <w:sz w:val="18"/>
                <w:szCs w:val="18"/>
              </w:rPr>
              <w:t>Assets / Property / Subject Matter Affected</w:t>
            </w:r>
          </w:p>
        </w:tc>
        <w:tc>
          <w:tcPr>
            <w:tcW w:w="7200" w:type="dxa"/>
            <w:tcBorders>
              <w:top w:val="single" w:sz="4" w:space="0" w:color="D0D8E4"/>
              <w:left w:val="nil"/>
              <w:bottom w:val="single" w:sz="4" w:space="0" w:color="D0D8E4"/>
              <w:right w:val="single" w:sz="4" w:space="0" w:color="D0D8E4"/>
            </w:tcBorders>
            <w:vAlign w:val="bottom"/>
          </w:tcPr>
          <w:p w:rsidR="008A43D7" w:rsidRDefault="008A43D7" w:rsidP="005255E8"/>
        </w:tc>
      </w:tr>
      <w:tr w:rsidR="008A43D7"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8A43D7" w:rsidRDefault="008A43D7" w:rsidP="005255E8">
            <w:pPr>
              <w:spacing w:before="60"/>
              <w:ind w:left="80"/>
            </w:pPr>
            <w:r>
              <w:rPr>
                <w:rFonts w:ascii="Calibri" w:eastAsia="Calibri" w:hAnsi="Calibri" w:cs="Calibri"/>
                <w:b/>
                <w:bCs/>
                <w:color w:val="0A1628"/>
                <w:sz w:val="18"/>
                <w:szCs w:val="18"/>
              </w:rPr>
              <w:t>Estimated Value (KES/USD)</w:t>
            </w:r>
          </w:p>
        </w:tc>
        <w:tc>
          <w:tcPr>
            <w:tcW w:w="2800" w:type="dxa"/>
            <w:tcBorders>
              <w:top w:val="single" w:sz="4" w:space="0" w:color="D0D8E4"/>
              <w:left w:val="nil"/>
              <w:bottom w:val="single" w:sz="4" w:space="0" w:color="D0D8E4"/>
              <w:right w:val="single" w:sz="4" w:space="0" w:color="D0D8E4"/>
            </w:tcBorders>
            <w:vAlign w:val="bottom"/>
          </w:tcPr>
          <w:p w:rsidR="008A43D7" w:rsidRDefault="008A43D7" w:rsidP="005255E8"/>
        </w:tc>
        <w:tc>
          <w:tcPr>
            <w:tcW w:w="2200" w:type="dxa"/>
            <w:tcBorders>
              <w:top w:val="single" w:sz="4" w:space="0" w:color="D0D8E4"/>
              <w:left w:val="single" w:sz="4" w:space="0" w:color="D0D8E4"/>
              <w:bottom w:val="single" w:sz="4" w:space="0" w:color="D0D8E4"/>
              <w:right w:val="nil"/>
            </w:tcBorders>
            <w:shd w:val="clear" w:color="auto" w:fill="EEF2F8"/>
          </w:tcPr>
          <w:p w:rsidR="008A43D7" w:rsidRDefault="008A43D7" w:rsidP="005255E8">
            <w:pPr>
              <w:spacing w:before="60"/>
              <w:ind w:left="80"/>
            </w:pPr>
            <w:r>
              <w:rPr>
                <w:rFonts w:ascii="Calibri" w:eastAsia="Calibri" w:hAnsi="Calibri" w:cs="Calibri"/>
                <w:b/>
                <w:bCs/>
                <w:color w:val="0A1628"/>
                <w:sz w:val="18"/>
                <w:szCs w:val="18"/>
              </w:rPr>
              <w:t>Currency</w:t>
            </w:r>
          </w:p>
        </w:tc>
        <w:tc>
          <w:tcPr>
            <w:tcW w:w="2800" w:type="dxa"/>
            <w:tcBorders>
              <w:top w:val="single" w:sz="4" w:space="0" w:color="D0D8E4"/>
              <w:left w:val="nil"/>
              <w:bottom w:val="single" w:sz="4" w:space="0" w:color="D0D8E4"/>
              <w:right w:val="single" w:sz="4" w:space="0" w:color="D0D8E4"/>
            </w:tcBorders>
            <w:vAlign w:val="bottom"/>
          </w:tcPr>
          <w:p w:rsidR="008A43D7" w:rsidRDefault="008A43D7" w:rsidP="005255E8"/>
        </w:tc>
      </w:tr>
    </w:tbl>
    <w:p w:rsidR="008A43D7" w:rsidRDefault="008A43D7" w:rsidP="008A43D7">
      <w:pPr>
        <w:spacing w:after="60"/>
      </w:pPr>
    </w:p>
    <w:p w:rsidR="008A43D7" w:rsidRDefault="008A43D7" w:rsidP="008A43D7">
      <w:pPr>
        <w:spacing w:before="160" w:after="80"/>
      </w:pPr>
      <w:r>
        <w:rPr>
          <w:rFonts w:ascii="Calibri" w:eastAsia="Calibri" w:hAnsi="Calibri" w:cs="Calibri"/>
          <w:b/>
          <w:bCs/>
          <w:color w:val="0A1628"/>
          <w:sz w:val="22"/>
          <w:szCs w:val="22"/>
        </w:rPr>
        <w:t>HAS THE TRIBUNAL BEEN CONSTITUTED?</w:t>
      </w:r>
    </w:p>
    <w:p w:rsidR="008A43D7" w:rsidRDefault="008A43D7" w:rsidP="008A43D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Yes</w:t>
      </w:r>
      <w:proofErr w:type="gramEnd"/>
      <w:r>
        <w:rPr>
          <w:rFonts w:ascii="Calibri" w:eastAsia="Calibri" w:hAnsi="Calibri" w:cs="Calibri"/>
          <w:color w:val="000000"/>
          <w:sz w:val="18"/>
          <w:szCs w:val="18"/>
        </w:rPr>
        <w:t xml:space="preserve"> — application to the Tribunal directly (Rule 47.1)</w:t>
      </w:r>
    </w:p>
    <w:p w:rsidR="008A43D7" w:rsidRDefault="008A43D7" w:rsidP="008A43D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No</w:t>
      </w:r>
      <w:proofErr w:type="gramEnd"/>
      <w:r>
        <w:rPr>
          <w:rFonts w:ascii="Calibri" w:eastAsia="Calibri" w:hAnsi="Calibri" w:cs="Calibri"/>
          <w:color w:val="000000"/>
          <w:sz w:val="18"/>
          <w:szCs w:val="18"/>
        </w:rPr>
        <w:t xml:space="preserve"> — pre-constitution application to the Institution / High Court (Rule 47.3)</w:t>
      </w:r>
    </w:p>
    <w:p w:rsidR="008A43D7" w:rsidRDefault="008A43D7" w:rsidP="008A43D7">
      <w:pPr>
        <w:spacing w:before="40" w:after="40"/>
      </w:pPr>
      <w:proofErr w:type="gramStart"/>
      <w:r>
        <w:rPr>
          <w:rFonts w:ascii="Calibri" w:eastAsia="Calibri" w:hAnsi="Calibri" w:cs="Calibri"/>
          <w:color w:val="0A1628"/>
        </w:rPr>
        <w:lastRenderedPageBreak/>
        <w:t xml:space="preserve">☐  </w:t>
      </w:r>
      <w:r>
        <w:rPr>
          <w:rFonts w:ascii="Calibri" w:eastAsia="Calibri" w:hAnsi="Calibri" w:cs="Calibri"/>
          <w:color w:val="000000"/>
          <w:sz w:val="18"/>
          <w:szCs w:val="18"/>
        </w:rPr>
        <w:t>Emergency</w:t>
      </w:r>
      <w:proofErr w:type="gramEnd"/>
      <w:r>
        <w:rPr>
          <w:rFonts w:ascii="Calibri" w:eastAsia="Calibri" w:hAnsi="Calibri" w:cs="Calibri"/>
          <w:color w:val="000000"/>
          <w:sz w:val="18"/>
          <w:szCs w:val="18"/>
        </w:rPr>
        <w:t xml:space="preserve"> Arbitrator requested — Form A29 filed separately (Rule 48)</w:t>
      </w:r>
    </w:p>
    <w:p w:rsidR="008A43D7" w:rsidRDefault="008A43D7" w:rsidP="008A43D7">
      <w:pPr>
        <w:spacing w:after="60"/>
      </w:pPr>
    </w:p>
    <w:p w:rsidR="008A43D7" w:rsidRDefault="008A43D7" w:rsidP="008A43D7">
      <w:pPr>
        <w:pBdr>
          <w:left w:val="single" w:sz="12" w:space="0" w:color="B8963E"/>
        </w:pBdr>
        <w:spacing w:before="80" w:after="80"/>
        <w:ind w:left="200"/>
      </w:pPr>
      <w:r>
        <w:rPr>
          <w:rFonts w:ascii="Calibri" w:eastAsia="Calibri" w:hAnsi="Calibri" w:cs="Calibri"/>
          <w:color w:val="000000"/>
          <w:sz w:val="18"/>
          <w:szCs w:val="18"/>
        </w:rPr>
        <w:t>This application is made under Rule 47 of AITAR 2026. The applicant undertakes to comply with any order made in response, and to indemnify the Institution and other parties against any costs or damages arising from any interim measure wrongly sought or granted.</w:t>
      </w:r>
    </w:p>
    <w:p w:rsidR="008A43D7" w:rsidRDefault="008A43D7" w:rsidP="008A43D7">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A43D7" w:rsidTr="005255E8">
        <w:tblPrEx>
          <w:tblCellMar>
            <w:top w:w="0" w:type="dxa"/>
            <w:bottom w:w="0" w:type="dxa"/>
          </w:tblCellMar>
        </w:tblPrEx>
        <w:tc>
          <w:tcPr>
            <w:tcW w:w="0" w:type="auto"/>
            <w:tcBorders>
              <w:top w:val="nil"/>
              <w:left w:val="nil"/>
              <w:bottom w:val="nil"/>
              <w:right w:val="nil"/>
            </w:tcBorders>
          </w:tcPr>
          <w:p w:rsidR="008A43D7" w:rsidRDefault="008A43D7" w:rsidP="005255E8">
            <w:pPr>
              <w:spacing w:before="40" w:after="40"/>
            </w:pPr>
            <w:r>
              <w:rPr>
                <w:rFonts w:ascii="Calibri" w:eastAsia="Calibri" w:hAnsi="Calibri" w:cs="Calibri"/>
                <w:b/>
                <w:bCs/>
                <w:color w:val="0A1628"/>
                <w:sz w:val="18"/>
                <w:szCs w:val="18"/>
              </w:rPr>
              <w:t>Applicant / Representative:</w:t>
            </w:r>
          </w:p>
          <w:p w:rsidR="008A43D7" w:rsidRDefault="008A43D7" w:rsidP="005255E8">
            <w:pPr>
              <w:spacing w:before="40" w:after="40"/>
            </w:pPr>
            <w:r>
              <w:rPr>
                <w:rFonts w:ascii="Calibri" w:eastAsia="Calibri" w:hAnsi="Calibri" w:cs="Calibri"/>
                <w:color w:val="D0D8E4"/>
                <w:sz w:val="18"/>
                <w:szCs w:val="18"/>
              </w:rPr>
              <w:t>_____________________________</w:t>
            </w:r>
          </w:p>
          <w:p w:rsidR="008A43D7" w:rsidRDefault="008A43D7" w:rsidP="005255E8">
            <w:pPr>
              <w:spacing w:before="40" w:after="40"/>
            </w:pPr>
            <w:r>
              <w:rPr>
                <w:rFonts w:ascii="Calibri" w:eastAsia="Calibri" w:hAnsi="Calibri" w:cs="Calibri"/>
                <w:b/>
                <w:bCs/>
                <w:color w:val="0A1628"/>
                <w:sz w:val="18"/>
                <w:szCs w:val="18"/>
              </w:rPr>
              <w:t>Name:</w:t>
            </w:r>
          </w:p>
          <w:p w:rsidR="008A43D7" w:rsidRDefault="008A43D7" w:rsidP="005255E8">
            <w:pPr>
              <w:spacing w:before="40" w:after="40"/>
            </w:pPr>
            <w:r>
              <w:rPr>
                <w:rFonts w:ascii="Calibri" w:eastAsia="Calibri" w:hAnsi="Calibri" w:cs="Calibri"/>
                <w:color w:val="D0D8E4"/>
                <w:sz w:val="18"/>
                <w:szCs w:val="18"/>
              </w:rPr>
              <w:t>_____________________________</w:t>
            </w:r>
          </w:p>
          <w:p w:rsidR="008A43D7" w:rsidRDefault="008A43D7" w:rsidP="005255E8">
            <w:pPr>
              <w:spacing w:before="40" w:after="40"/>
            </w:pPr>
            <w:r>
              <w:rPr>
                <w:rFonts w:ascii="Calibri" w:eastAsia="Calibri" w:hAnsi="Calibri" w:cs="Calibri"/>
                <w:b/>
                <w:bCs/>
                <w:color w:val="0A1628"/>
                <w:sz w:val="18"/>
                <w:szCs w:val="18"/>
              </w:rPr>
              <w:t>Designation / Role:</w:t>
            </w:r>
          </w:p>
          <w:p w:rsidR="008A43D7" w:rsidRDefault="008A43D7"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8A43D7" w:rsidRDefault="008A43D7" w:rsidP="005255E8">
            <w:pPr>
              <w:spacing w:before="40" w:after="40"/>
            </w:pPr>
            <w:r>
              <w:rPr>
                <w:rFonts w:ascii="Calibri" w:eastAsia="Calibri" w:hAnsi="Calibri" w:cs="Calibri"/>
                <w:b/>
                <w:bCs/>
                <w:color w:val="0A1628"/>
                <w:sz w:val="18"/>
                <w:szCs w:val="18"/>
              </w:rPr>
              <w:t>Date:</w:t>
            </w:r>
          </w:p>
          <w:p w:rsidR="008A43D7" w:rsidRDefault="008A43D7" w:rsidP="005255E8">
            <w:pPr>
              <w:spacing w:before="40" w:after="40"/>
            </w:pPr>
            <w:r>
              <w:rPr>
                <w:rFonts w:ascii="Calibri" w:eastAsia="Calibri" w:hAnsi="Calibri" w:cs="Calibri"/>
                <w:color w:val="D0D8E4"/>
                <w:sz w:val="18"/>
                <w:szCs w:val="18"/>
              </w:rPr>
              <w:t>_____________________________</w:t>
            </w:r>
          </w:p>
          <w:p w:rsidR="008A43D7" w:rsidRDefault="008A43D7" w:rsidP="005255E8">
            <w:pPr>
              <w:spacing w:before="40" w:after="40"/>
            </w:pPr>
            <w:r>
              <w:rPr>
                <w:rFonts w:ascii="Calibri" w:eastAsia="Calibri" w:hAnsi="Calibri" w:cs="Calibri"/>
                <w:b/>
                <w:bCs/>
                <w:color w:val="0A1628"/>
                <w:sz w:val="18"/>
                <w:szCs w:val="18"/>
              </w:rPr>
              <w:t>Date:</w:t>
            </w:r>
          </w:p>
          <w:p w:rsidR="008A43D7" w:rsidRDefault="008A43D7" w:rsidP="005255E8">
            <w:pPr>
              <w:spacing w:before="40" w:after="40"/>
            </w:pPr>
            <w:r>
              <w:rPr>
                <w:rFonts w:ascii="Calibri" w:eastAsia="Calibri" w:hAnsi="Calibri" w:cs="Calibri"/>
                <w:color w:val="D0D8E4"/>
                <w:sz w:val="18"/>
                <w:szCs w:val="18"/>
              </w:rPr>
              <w:t>_____________________________</w:t>
            </w:r>
          </w:p>
          <w:p w:rsidR="008A43D7" w:rsidRDefault="008A43D7" w:rsidP="005255E8">
            <w:pPr>
              <w:spacing w:before="40" w:after="40"/>
            </w:pPr>
            <w:r>
              <w:rPr>
                <w:rFonts w:ascii="Calibri" w:eastAsia="Calibri" w:hAnsi="Calibri" w:cs="Calibri"/>
                <w:b/>
                <w:bCs/>
                <w:color w:val="0A1628"/>
                <w:sz w:val="18"/>
                <w:szCs w:val="18"/>
              </w:rPr>
              <w:t>Ref / Case No.:</w:t>
            </w:r>
          </w:p>
          <w:p w:rsidR="008A43D7" w:rsidRDefault="008A43D7" w:rsidP="005255E8">
            <w:pPr>
              <w:spacing w:before="40" w:after="40"/>
            </w:pPr>
            <w:r>
              <w:rPr>
                <w:rFonts w:ascii="Calibri" w:eastAsia="Calibri" w:hAnsi="Calibri" w:cs="Calibri"/>
                <w:color w:val="D0D8E4"/>
                <w:sz w:val="18"/>
                <w:szCs w:val="18"/>
              </w:rPr>
              <w:t>_____________________________</w:t>
            </w:r>
          </w:p>
        </w:tc>
      </w:tr>
    </w:tbl>
    <w:p w:rsidR="00310254" w:rsidRDefault="008A43D7"/>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D7"/>
    <w:rsid w:val="006E56DA"/>
    <w:rsid w:val="00827B95"/>
    <w:rsid w:val="008A43D7"/>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40294-7CF9-48DD-B9B3-D0BB0BEE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3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2026-04-27T14:18:00Z</dcterms:created>
  <dcterms:modified xsi:type="dcterms:W3CDTF">2026-04-27T14:20:00Z</dcterms:modified>
</cp:coreProperties>
</file>