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F8" w:rsidRDefault="004B4EF8" w:rsidP="004B4EF8">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B4EF8"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4B4EF8" w:rsidRDefault="004B4EF8" w:rsidP="005255E8">
            <w:pPr>
              <w:spacing w:before="80"/>
              <w:jc w:val="center"/>
            </w:pPr>
            <w:r>
              <w:rPr>
                <w:rFonts w:ascii="Calibri" w:eastAsia="Calibri" w:hAnsi="Calibri" w:cs="Calibri"/>
                <w:b/>
                <w:bCs/>
                <w:color w:val="B8963E"/>
                <w:sz w:val="34"/>
                <w:szCs w:val="34"/>
              </w:rPr>
              <w:t>A4</w:t>
            </w:r>
          </w:p>
        </w:tc>
        <w:tc>
          <w:tcPr>
            <w:tcW w:w="0" w:type="auto"/>
            <w:tcBorders>
              <w:top w:val="nil"/>
              <w:left w:val="nil"/>
              <w:bottom w:val="nil"/>
              <w:right w:val="nil"/>
            </w:tcBorders>
            <w:shd w:val="clear" w:color="auto" w:fill="0A1628"/>
            <w:vAlign w:val="center"/>
          </w:tcPr>
          <w:p w:rsidR="004B4EF8" w:rsidRDefault="004B4EF8"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4B4EF8" w:rsidRDefault="004B4EF8" w:rsidP="005255E8">
            <w:pPr>
              <w:spacing w:after="80"/>
              <w:ind w:left="120"/>
            </w:pPr>
            <w:r>
              <w:rPr>
                <w:rFonts w:ascii="Calibri" w:eastAsia="Calibri" w:hAnsi="Calibri" w:cs="Calibri"/>
                <w:b/>
                <w:bCs/>
                <w:color w:val="FFFFFF"/>
                <w:sz w:val="24"/>
                <w:szCs w:val="24"/>
              </w:rPr>
              <w:t>NOTICE OF PROCEEDINGS</w:t>
            </w:r>
          </w:p>
        </w:tc>
      </w:tr>
    </w:tbl>
    <w:p w:rsidR="004B4EF8" w:rsidRDefault="004B4EF8" w:rsidP="004B4EF8">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20</w:t>
      </w:r>
      <w:r>
        <w:rPr>
          <w:rFonts w:ascii="Calibri" w:eastAsia="Calibri" w:hAnsi="Calibri" w:cs="Calibri"/>
          <w:color w:val="4A5A70"/>
          <w:sz w:val="17"/>
          <w:szCs w:val="17"/>
        </w:rPr>
        <w:t xml:space="preserve">  ·  aluochier.co.ke</w:t>
      </w:r>
    </w:p>
    <w:p w:rsidR="004B4EF8" w:rsidRDefault="004B4EF8" w:rsidP="004B4EF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4B4EF8"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4B4EF8" w:rsidRDefault="004B4EF8" w:rsidP="005255E8">
            <w:pPr>
              <w:spacing w:after="80"/>
              <w:jc w:val="center"/>
            </w:pPr>
            <w:r>
              <w:rPr>
                <w:rFonts w:ascii="Calibri" w:eastAsia="Calibri" w:hAnsi="Calibri" w:cs="Calibri"/>
                <w:b/>
                <w:bCs/>
                <w:color w:val="0A1628"/>
                <w:sz w:val="18"/>
                <w:szCs w:val="18"/>
              </w:rPr>
              <w:t>FOR REGISTRY USE ONLY</w:t>
            </w:r>
          </w:p>
          <w:p w:rsidR="004B4EF8" w:rsidRDefault="004B4EF8"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4B4EF8" w:rsidRDefault="004B4EF8"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4B4EF8" w:rsidRDefault="004B4EF8" w:rsidP="004B4EF8">
      <w:pPr>
        <w:spacing w:after="80"/>
      </w:pPr>
    </w:p>
    <w:p w:rsidR="004B4EF8" w:rsidRDefault="004B4EF8" w:rsidP="004B4EF8">
      <w:pPr>
        <w:spacing w:before="160" w:after="80"/>
      </w:pPr>
      <w:r>
        <w:rPr>
          <w:rFonts w:ascii="Calibri" w:eastAsia="Calibri" w:hAnsi="Calibri" w:cs="Calibri"/>
          <w:b/>
          <w:bCs/>
          <w:color w:val="0A1628"/>
          <w:sz w:val="22"/>
          <w:szCs w:val="22"/>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3"/>
        <w:gridCol w:w="6687"/>
      </w:tblGrid>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Full Name of Party / Interested Person</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Address / Email / Telephone</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bl>
    <w:p w:rsidR="004B4EF8" w:rsidRDefault="004B4EF8" w:rsidP="004B4EF8">
      <w:pPr>
        <w:spacing w:after="60"/>
      </w:pPr>
    </w:p>
    <w:p w:rsidR="004B4EF8" w:rsidRDefault="004B4EF8" w:rsidP="004B4EF8">
      <w:pPr>
        <w:spacing w:before="80" w:after="80"/>
      </w:pPr>
      <w:r>
        <w:rPr>
          <w:rFonts w:ascii="Calibri" w:eastAsia="Calibri" w:hAnsi="Calibri" w:cs="Calibri"/>
          <w:b/>
          <w:bCs/>
          <w:color w:val="0A1628"/>
        </w:rPr>
        <w:t>TAKE NOTICE</w:t>
      </w:r>
      <w:r>
        <w:rPr>
          <w:rFonts w:ascii="Calibri" w:eastAsia="Calibri" w:hAnsi="Calibri" w:cs="Calibri"/>
          <w:color w:val="000000"/>
          <w:sz w:val="18"/>
          <w:szCs w:val="18"/>
        </w:rPr>
        <w:t xml:space="preserve"> that proceedings have been initiated before Aluochier Dispute Resolution: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1"/>
        <w:gridCol w:w="6669"/>
      </w:tblGrid>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Tribunal Member / Panel</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Proceeding Type (Adjudication / Arbitration / Settlement Application)</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bl>
    <w:p w:rsidR="004B4EF8" w:rsidRDefault="004B4EF8" w:rsidP="004B4EF8">
      <w:pPr>
        <w:spacing w:after="60"/>
      </w:pPr>
    </w:p>
    <w:p w:rsidR="004B4EF8" w:rsidRDefault="004B4EF8" w:rsidP="004B4EF8">
      <w:pPr>
        <w:spacing w:before="160" w:after="80"/>
      </w:pPr>
      <w:r>
        <w:rPr>
          <w:rFonts w:ascii="Calibri" w:eastAsia="Calibri" w:hAnsi="Calibri" w:cs="Calibri"/>
          <w:b/>
          <w:bCs/>
          <w:color w:val="0A1628"/>
          <w:sz w:val="22"/>
          <w:szCs w:val="22"/>
        </w:rPr>
        <w:t>YOUR RIGHTS IN THESE PROCEEDINGS</w:t>
      </w:r>
    </w:p>
    <w:p w:rsidR="004B4EF8" w:rsidRDefault="004B4EF8" w:rsidP="004B4EF8">
      <w:pPr>
        <w:spacing w:after="60"/>
      </w:pPr>
      <w:r>
        <w:rPr>
          <w:rFonts w:ascii="Calibri" w:eastAsia="Calibri" w:hAnsi="Calibri" w:cs="Calibri"/>
          <w:color w:val="000000"/>
          <w:sz w:val="18"/>
          <w:szCs w:val="18"/>
        </w:rPr>
        <w:t>You are notified of the following rights under AITAR 2026 and the Fair Administrative Action Act:</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file a Response within THIRTY (30) DAYS of this Notice (Rule 19).</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be represented by any person of your choosing — no restriction on category of representative (Rule 62 / FAA Act section 4(3)(e) / Arbitration Act section 25(5)).</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be heard before any Determination or Award adversely affecting you (Rule 20 / Art 47 Constitution).</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cross-examine adverse witnesses (Rule 29 / FAA Act section 4(4)(c)).</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all documents and evidence relied upon by the Tribunal (Rule 22.3 / FAA Act section 4(3)(g)).</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apply for Internal Review of any Determination or Award within 42 days (Rule 56).</w:t>
      </w:r>
    </w:p>
    <w:p w:rsidR="004B4EF8" w:rsidRDefault="004B4EF8" w:rsidP="004B4EF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approach the High Court for judicial supervision under Article 165(6) of the Constitution.</w:t>
      </w:r>
    </w:p>
    <w:p w:rsidR="004B4EF8" w:rsidRDefault="004B4EF8" w:rsidP="004B4EF8">
      <w:pPr>
        <w:spacing w:after="60"/>
      </w:pPr>
    </w:p>
    <w:p w:rsidR="004B4EF8" w:rsidRDefault="004B4EF8" w:rsidP="004B4EF8">
      <w:pPr>
        <w:spacing w:before="160" w:after="80"/>
      </w:pPr>
      <w:r>
        <w:rPr>
          <w:rFonts w:ascii="Calibri" w:eastAsia="Calibri" w:hAnsi="Calibri" w:cs="Calibri"/>
          <w:b/>
          <w:bCs/>
          <w:color w:val="0A1628"/>
          <w:sz w:val="22"/>
          <w:szCs w:val="22"/>
        </w:rPr>
        <w:t>HOW TO RESPOND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2"/>
        <w:gridCol w:w="6688"/>
      </w:tblGrid>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Submit Response to (Chief Executive)</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Email</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Address</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r w:rsidR="004B4EF8"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4B4EF8" w:rsidRDefault="004B4EF8" w:rsidP="005255E8">
            <w:pPr>
              <w:spacing w:before="60"/>
              <w:ind w:left="80"/>
            </w:pPr>
            <w:r>
              <w:rPr>
                <w:rFonts w:ascii="Calibri" w:eastAsia="Calibri" w:hAnsi="Calibri" w:cs="Calibri"/>
                <w:b/>
                <w:bCs/>
                <w:color w:val="0A1628"/>
                <w:sz w:val="18"/>
                <w:szCs w:val="18"/>
              </w:rPr>
              <w:t>Deadline for Response</w:t>
            </w:r>
          </w:p>
        </w:tc>
        <w:tc>
          <w:tcPr>
            <w:tcW w:w="7200" w:type="dxa"/>
            <w:tcBorders>
              <w:top w:val="single" w:sz="4" w:space="0" w:color="D0D8E4"/>
              <w:left w:val="nil"/>
              <w:bottom w:val="single" w:sz="4" w:space="0" w:color="D0D8E4"/>
              <w:right w:val="single" w:sz="4" w:space="0" w:color="D0D8E4"/>
            </w:tcBorders>
            <w:vAlign w:val="bottom"/>
          </w:tcPr>
          <w:p w:rsidR="004B4EF8" w:rsidRDefault="004B4EF8" w:rsidP="005255E8"/>
        </w:tc>
      </w:tr>
    </w:tbl>
    <w:p w:rsidR="004B4EF8" w:rsidRDefault="004B4EF8" w:rsidP="004B4EF8">
      <w:pPr>
        <w:spacing w:after="60"/>
      </w:pPr>
    </w:p>
    <w:p w:rsidR="004B4EF8" w:rsidRDefault="004B4EF8" w:rsidP="004B4EF8">
      <w:pPr>
        <w:spacing w:before="40" w:after="40"/>
      </w:pPr>
      <w:r>
        <w:rPr>
          <w:rFonts w:ascii="Calibri" w:eastAsia="Calibri" w:hAnsi="Calibri" w:cs="Calibri"/>
          <w:i/>
          <w:iCs/>
          <w:color w:val="4A5A70"/>
          <w:sz w:val="16"/>
          <w:szCs w:val="16"/>
        </w:rPr>
        <w:t>Proceedings are open to the public under Articles 10 and 50(1) of the Constitution. Failure to respond does not constitute admission of the claims but may result in the Tribunal proceeding on available evidence.</w:t>
      </w:r>
    </w:p>
    <w:p w:rsidR="004B4EF8" w:rsidRDefault="004B4EF8" w:rsidP="004B4EF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35"/>
        <w:gridCol w:w="4025"/>
      </w:tblGrid>
      <w:tr w:rsidR="004B4EF8" w:rsidTr="005255E8">
        <w:tblPrEx>
          <w:tblCellMar>
            <w:top w:w="0" w:type="dxa"/>
            <w:bottom w:w="0" w:type="dxa"/>
          </w:tblCellMar>
        </w:tblPrEx>
        <w:tc>
          <w:tcPr>
            <w:tcW w:w="0" w:type="auto"/>
            <w:tcBorders>
              <w:top w:val="nil"/>
              <w:left w:val="nil"/>
              <w:bottom w:val="nil"/>
              <w:right w:val="nil"/>
            </w:tcBorders>
          </w:tcPr>
          <w:p w:rsidR="004B4EF8" w:rsidRDefault="004B4EF8" w:rsidP="005255E8">
            <w:pPr>
              <w:spacing w:before="40" w:after="40"/>
            </w:pPr>
            <w:r>
              <w:rPr>
                <w:rFonts w:ascii="Calibri" w:eastAsia="Calibri" w:hAnsi="Calibri" w:cs="Calibri"/>
                <w:b/>
                <w:bCs/>
                <w:color w:val="0A1628"/>
                <w:sz w:val="18"/>
                <w:szCs w:val="18"/>
              </w:rPr>
              <w:t>Chief Executive, Aluochier Dispute Resolution:</w:t>
            </w:r>
          </w:p>
          <w:p w:rsidR="004B4EF8" w:rsidRDefault="004B4EF8" w:rsidP="005255E8">
            <w:pPr>
              <w:spacing w:before="40" w:after="40"/>
            </w:pPr>
            <w:r>
              <w:rPr>
                <w:rFonts w:ascii="Calibri" w:eastAsia="Calibri" w:hAnsi="Calibri" w:cs="Calibri"/>
                <w:color w:val="D0D8E4"/>
                <w:sz w:val="18"/>
                <w:szCs w:val="18"/>
              </w:rPr>
              <w:lastRenderedPageBreak/>
              <w:t>_____________________________</w:t>
            </w:r>
          </w:p>
          <w:p w:rsidR="004B4EF8" w:rsidRDefault="004B4EF8" w:rsidP="005255E8">
            <w:pPr>
              <w:spacing w:before="40" w:after="40"/>
            </w:pPr>
            <w:r>
              <w:rPr>
                <w:rFonts w:ascii="Calibri" w:eastAsia="Calibri" w:hAnsi="Calibri" w:cs="Calibri"/>
                <w:b/>
                <w:bCs/>
                <w:color w:val="0A1628"/>
                <w:sz w:val="18"/>
                <w:szCs w:val="18"/>
              </w:rPr>
              <w:t>Name:</w:t>
            </w:r>
          </w:p>
          <w:p w:rsidR="004B4EF8" w:rsidRDefault="004B4EF8" w:rsidP="005255E8">
            <w:pPr>
              <w:spacing w:before="40" w:after="40"/>
            </w:pPr>
            <w:r>
              <w:rPr>
                <w:rFonts w:ascii="Calibri" w:eastAsia="Calibri" w:hAnsi="Calibri" w:cs="Calibri"/>
                <w:color w:val="D0D8E4"/>
                <w:sz w:val="18"/>
                <w:szCs w:val="18"/>
              </w:rPr>
              <w:t>_____________________________</w:t>
            </w:r>
          </w:p>
          <w:p w:rsidR="004B4EF8" w:rsidRDefault="004B4EF8" w:rsidP="005255E8">
            <w:pPr>
              <w:spacing w:before="40" w:after="40"/>
            </w:pPr>
            <w:r>
              <w:rPr>
                <w:rFonts w:ascii="Calibri" w:eastAsia="Calibri" w:hAnsi="Calibri" w:cs="Calibri"/>
                <w:b/>
                <w:bCs/>
                <w:color w:val="0A1628"/>
                <w:sz w:val="18"/>
                <w:szCs w:val="18"/>
              </w:rPr>
              <w:t>Designation / Role:</w:t>
            </w:r>
          </w:p>
          <w:p w:rsidR="004B4EF8" w:rsidRDefault="004B4EF8"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4B4EF8" w:rsidRDefault="004B4EF8" w:rsidP="005255E8">
            <w:pPr>
              <w:spacing w:before="40" w:after="40"/>
            </w:pPr>
            <w:r>
              <w:rPr>
                <w:rFonts w:ascii="Calibri" w:eastAsia="Calibri" w:hAnsi="Calibri" w:cs="Calibri"/>
                <w:b/>
                <w:bCs/>
                <w:color w:val="0A1628"/>
                <w:sz w:val="18"/>
                <w:szCs w:val="18"/>
              </w:rPr>
              <w:lastRenderedPageBreak/>
              <w:t>Date:</w:t>
            </w:r>
          </w:p>
          <w:p w:rsidR="004B4EF8" w:rsidRDefault="004B4EF8" w:rsidP="005255E8">
            <w:pPr>
              <w:spacing w:before="40" w:after="40"/>
            </w:pPr>
            <w:r>
              <w:rPr>
                <w:rFonts w:ascii="Calibri" w:eastAsia="Calibri" w:hAnsi="Calibri" w:cs="Calibri"/>
                <w:color w:val="D0D8E4"/>
                <w:sz w:val="18"/>
                <w:szCs w:val="18"/>
              </w:rPr>
              <w:lastRenderedPageBreak/>
              <w:t>_____________________________</w:t>
            </w:r>
          </w:p>
          <w:p w:rsidR="004B4EF8" w:rsidRDefault="004B4EF8" w:rsidP="005255E8">
            <w:pPr>
              <w:spacing w:before="40" w:after="40"/>
            </w:pPr>
            <w:r>
              <w:rPr>
                <w:rFonts w:ascii="Calibri" w:eastAsia="Calibri" w:hAnsi="Calibri" w:cs="Calibri"/>
                <w:b/>
                <w:bCs/>
                <w:color w:val="0A1628"/>
                <w:sz w:val="18"/>
                <w:szCs w:val="18"/>
              </w:rPr>
              <w:t>Date:</w:t>
            </w:r>
          </w:p>
          <w:p w:rsidR="004B4EF8" w:rsidRDefault="004B4EF8" w:rsidP="005255E8">
            <w:pPr>
              <w:spacing w:before="40" w:after="40"/>
            </w:pPr>
            <w:r>
              <w:rPr>
                <w:rFonts w:ascii="Calibri" w:eastAsia="Calibri" w:hAnsi="Calibri" w:cs="Calibri"/>
                <w:color w:val="D0D8E4"/>
                <w:sz w:val="18"/>
                <w:szCs w:val="18"/>
              </w:rPr>
              <w:t>_____________________________</w:t>
            </w:r>
          </w:p>
          <w:p w:rsidR="004B4EF8" w:rsidRDefault="004B4EF8" w:rsidP="005255E8">
            <w:pPr>
              <w:spacing w:before="40" w:after="40"/>
            </w:pPr>
            <w:r>
              <w:rPr>
                <w:rFonts w:ascii="Calibri" w:eastAsia="Calibri" w:hAnsi="Calibri" w:cs="Calibri"/>
                <w:b/>
                <w:bCs/>
                <w:color w:val="0A1628"/>
                <w:sz w:val="18"/>
                <w:szCs w:val="18"/>
              </w:rPr>
              <w:t>Ref / Case No.:</w:t>
            </w:r>
          </w:p>
          <w:p w:rsidR="004B4EF8" w:rsidRDefault="004B4EF8" w:rsidP="005255E8">
            <w:pPr>
              <w:spacing w:before="40" w:after="40"/>
            </w:pPr>
            <w:r>
              <w:rPr>
                <w:rFonts w:ascii="Calibri" w:eastAsia="Calibri" w:hAnsi="Calibri" w:cs="Calibri"/>
                <w:color w:val="D0D8E4"/>
                <w:sz w:val="18"/>
                <w:szCs w:val="18"/>
              </w:rPr>
              <w:t>_____________________________</w:t>
            </w:r>
          </w:p>
        </w:tc>
      </w:tr>
    </w:tbl>
    <w:p w:rsidR="00310254" w:rsidRDefault="004B4EF8"/>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F8"/>
    <w:rsid w:val="004B4EF8"/>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89456-DAF2-4DA9-B92A-302F2E2D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2026-04-27T14:12:00Z</dcterms:created>
  <dcterms:modified xsi:type="dcterms:W3CDTF">2026-04-27T14:13:00Z</dcterms:modified>
</cp:coreProperties>
</file>