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6AF" w:rsidRDefault="009746AF" w:rsidP="009746AF">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9746AF"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9746AF" w:rsidRDefault="009746AF" w:rsidP="005255E8">
            <w:pPr>
              <w:spacing w:before="80"/>
              <w:jc w:val="center"/>
            </w:pPr>
            <w:r>
              <w:rPr>
                <w:rFonts w:ascii="Calibri" w:eastAsia="Calibri" w:hAnsi="Calibri" w:cs="Calibri"/>
                <w:b/>
                <w:bCs/>
                <w:color w:val="B8963E"/>
                <w:sz w:val="34"/>
                <w:szCs w:val="34"/>
              </w:rPr>
              <w:t>A31</w:t>
            </w:r>
          </w:p>
        </w:tc>
        <w:tc>
          <w:tcPr>
            <w:tcW w:w="0" w:type="auto"/>
            <w:tcBorders>
              <w:top w:val="nil"/>
              <w:left w:val="nil"/>
              <w:bottom w:val="nil"/>
              <w:right w:val="nil"/>
            </w:tcBorders>
            <w:shd w:val="clear" w:color="auto" w:fill="0A1628"/>
            <w:vAlign w:val="center"/>
          </w:tcPr>
          <w:p w:rsidR="009746AF" w:rsidRDefault="009746AF"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9746AF" w:rsidRDefault="009746AF" w:rsidP="005255E8">
            <w:pPr>
              <w:spacing w:after="80"/>
              <w:ind w:left="120"/>
            </w:pPr>
            <w:r>
              <w:rPr>
                <w:rFonts w:ascii="Calibri" w:eastAsia="Calibri" w:hAnsi="Calibri" w:cs="Calibri"/>
                <w:b/>
                <w:bCs/>
                <w:color w:val="FFFFFF"/>
                <w:sz w:val="24"/>
                <w:szCs w:val="24"/>
              </w:rPr>
              <w:t>CLOSING CERTIFICATE</w:t>
            </w:r>
          </w:p>
        </w:tc>
      </w:tr>
    </w:tbl>
    <w:p w:rsidR="009746AF" w:rsidRDefault="009746AF" w:rsidP="009746AF">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Part IX (Rule 58)</w:t>
      </w:r>
      <w:r>
        <w:rPr>
          <w:rFonts w:ascii="Calibri" w:eastAsia="Calibri" w:hAnsi="Calibri" w:cs="Calibri"/>
          <w:color w:val="4A5A70"/>
          <w:sz w:val="17"/>
          <w:szCs w:val="17"/>
        </w:rPr>
        <w:t xml:space="preserve">  ·  aluochier.co.ke</w:t>
      </w:r>
    </w:p>
    <w:p w:rsidR="009746AF" w:rsidRDefault="009746AF" w:rsidP="009746AF">
      <w:pPr>
        <w:spacing w:after="80"/>
      </w:pPr>
    </w:p>
    <w:p w:rsidR="009746AF" w:rsidRDefault="009746AF" w:rsidP="009746AF">
      <w:pPr>
        <w:spacing w:before="60" w:after="60"/>
        <w:jc w:val="center"/>
      </w:pPr>
      <w:r>
        <w:rPr>
          <w:rFonts w:ascii="Calibri" w:eastAsia="Calibri" w:hAnsi="Calibri" w:cs="Calibri"/>
          <w:b/>
          <w:bCs/>
          <w:color w:val="0A1628"/>
          <w:sz w:val="26"/>
          <w:szCs w:val="26"/>
        </w:rPr>
        <w:t>CLOSING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96"/>
        <w:gridCol w:w="4052"/>
        <w:gridCol w:w="1619"/>
        <w:gridCol w:w="1583"/>
      </w:tblGrid>
      <w:tr w:rsidR="009746A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9746AF" w:rsidRDefault="009746AF"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9746AF" w:rsidRDefault="009746AF" w:rsidP="005255E8"/>
        </w:tc>
      </w:tr>
      <w:tr w:rsidR="009746A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9746AF" w:rsidRDefault="009746AF" w:rsidP="005255E8">
            <w:pPr>
              <w:spacing w:before="60"/>
              <w:ind w:left="80"/>
            </w:pPr>
            <w:r>
              <w:rPr>
                <w:rFonts w:ascii="Calibri" w:eastAsia="Calibri" w:hAnsi="Calibri" w:cs="Calibri"/>
                <w:b/>
                <w:bCs/>
                <w:color w:val="0A1628"/>
                <w:sz w:val="18"/>
                <w:szCs w:val="18"/>
              </w:rPr>
              <w:t>Sovereign Hash (if Determination / Award issued)</w:t>
            </w:r>
          </w:p>
        </w:tc>
        <w:tc>
          <w:tcPr>
            <w:tcW w:w="7200" w:type="dxa"/>
            <w:tcBorders>
              <w:top w:val="single" w:sz="4" w:space="0" w:color="D0D8E4"/>
              <w:left w:val="nil"/>
              <w:bottom w:val="single" w:sz="4" w:space="0" w:color="D0D8E4"/>
              <w:right w:val="single" w:sz="4" w:space="0" w:color="D0D8E4"/>
            </w:tcBorders>
            <w:vAlign w:val="bottom"/>
          </w:tcPr>
          <w:p w:rsidR="009746AF" w:rsidRDefault="009746AF" w:rsidP="005255E8"/>
        </w:tc>
      </w:tr>
      <w:tr w:rsidR="009746A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9746AF" w:rsidRDefault="009746AF" w:rsidP="005255E8">
            <w:pPr>
              <w:spacing w:before="60"/>
              <w:ind w:left="80"/>
            </w:pPr>
            <w:r>
              <w:rPr>
                <w:rFonts w:ascii="Calibri" w:eastAsia="Calibri" w:hAnsi="Calibri" w:cs="Calibri"/>
                <w:b/>
                <w:bCs/>
                <w:color w:val="0A1628"/>
                <w:sz w:val="18"/>
                <w:szCs w:val="18"/>
              </w:rPr>
              <w:t>Petitioner / Claimant</w:t>
            </w:r>
          </w:p>
        </w:tc>
        <w:tc>
          <w:tcPr>
            <w:tcW w:w="7200" w:type="dxa"/>
            <w:tcBorders>
              <w:top w:val="single" w:sz="4" w:space="0" w:color="D0D8E4"/>
              <w:left w:val="nil"/>
              <w:bottom w:val="single" w:sz="4" w:space="0" w:color="D0D8E4"/>
              <w:right w:val="single" w:sz="4" w:space="0" w:color="D0D8E4"/>
            </w:tcBorders>
            <w:vAlign w:val="bottom"/>
          </w:tcPr>
          <w:p w:rsidR="009746AF" w:rsidRDefault="009746AF" w:rsidP="005255E8"/>
        </w:tc>
      </w:tr>
      <w:tr w:rsidR="009746A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9746AF" w:rsidRDefault="009746AF" w:rsidP="005255E8">
            <w:pPr>
              <w:spacing w:before="60"/>
              <w:ind w:left="80"/>
            </w:pPr>
            <w:r>
              <w:rPr>
                <w:rFonts w:ascii="Calibri" w:eastAsia="Calibri" w:hAnsi="Calibri" w:cs="Calibri"/>
                <w:b/>
                <w:bCs/>
                <w:color w:val="0A1628"/>
                <w:sz w:val="18"/>
                <w:szCs w:val="18"/>
              </w:rPr>
              <w:t>Respondent(s)</w:t>
            </w:r>
          </w:p>
        </w:tc>
        <w:tc>
          <w:tcPr>
            <w:tcW w:w="7200" w:type="dxa"/>
            <w:tcBorders>
              <w:top w:val="single" w:sz="4" w:space="0" w:color="D0D8E4"/>
              <w:left w:val="nil"/>
              <w:bottom w:val="single" w:sz="4" w:space="0" w:color="D0D8E4"/>
              <w:right w:val="single" w:sz="4" w:space="0" w:color="D0D8E4"/>
            </w:tcBorders>
            <w:vAlign w:val="bottom"/>
          </w:tcPr>
          <w:p w:rsidR="009746AF" w:rsidRDefault="009746AF" w:rsidP="005255E8"/>
        </w:tc>
      </w:tr>
      <w:tr w:rsidR="009746A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9746AF" w:rsidRDefault="009746AF" w:rsidP="005255E8">
            <w:pPr>
              <w:spacing w:before="60"/>
              <w:ind w:left="80"/>
            </w:pPr>
            <w:r>
              <w:rPr>
                <w:rFonts w:ascii="Calibri" w:eastAsia="Calibri" w:hAnsi="Calibri" w:cs="Calibri"/>
                <w:b/>
                <w:bCs/>
                <w:color w:val="0A1628"/>
                <w:sz w:val="18"/>
                <w:szCs w:val="18"/>
              </w:rPr>
              <w:t>Tribunal Member / Panel</w:t>
            </w:r>
          </w:p>
        </w:tc>
        <w:tc>
          <w:tcPr>
            <w:tcW w:w="7200" w:type="dxa"/>
            <w:tcBorders>
              <w:top w:val="single" w:sz="4" w:space="0" w:color="D0D8E4"/>
              <w:left w:val="nil"/>
              <w:bottom w:val="single" w:sz="4" w:space="0" w:color="D0D8E4"/>
              <w:right w:val="single" w:sz="4" w:space="0" w:color="D0D8E4"/>
            </w:tcBorders>
            <w:vAlign w:val="bottom"/>
          </w:tcPr>
          <w:p w:rsidR="009746AF" w:rsidRDefault="009746AF" w:rsidP="005255E8"/>
        </w:tc>
      </w:tr>
      <w:tr w:rsidR="009746AF"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9746AF" w:rsidRDefault="009746AF" w:rsidP="005255E8">
            <w:pPr>
              <w:spacing w:before="60"/>
              <w:ind w:left="80"/>
            </w:pPr>
            <w:r>
              <w:rPr>
                <w:rFonts w:ascii="Calibri" w:eastAsia="Calibri" w:hAnsi="Calibri" w:cs="Calibri"/>
                <w:b/>
                <w:bCs/>
                <w:color w:val="0A1628"/>
                <w:sz w:val="18"/>
                <w:szCs w:val="18"/>
              </w:rPr>
              <w:t>Date of Determination / Award / Consent Determination</w:t>
            </w:r>
          </w:p>
        </w:tc>
        <w:tc>
          <w:tcPr>
            <w:tcW w:w="2800" w:type="dxa"/>
            <w:tcBorders>
              <w:top w:val="single" w:sz="4" w:space="0" w:color="D0D8E4"/>
              <w:left w:val="nil"/>
              <w:bottom w:val="single" w:sz="4" w:space="0" w:color="D0D8E4"/>
              <w:right w:val="single" w:sz="4" w:space="0" w:color="D0D8E4"/>
            </w:tcBorders>
            <w:vAlign w:val="bottom"/>
          </w:tcPr>
          <w:p w:rsidR="009746AF" w:rsidRDefault="009746AF" w:rsidP="005255E8"/>
        </w:tc>
        <w:tc>
          <w:tcPr>
            <w:tcW w:w="2200" w:type="dxa"/>
            <w:tcBorders>
              <w:top w:val="single" w:sz="4" w:space="0" w:color="D0D8E4"/>
              <w:left w:val="single" w:sz="4" w:space="0" w:color="D0D8E4"/>
              <w:bottom w:val="single" w:sz="4" w:space="0" w:color="D0D8E4"/>
              <w:right w:val="nil"/>
            </w:tcBorders>
            <w:shd w:val="clear" w:color="auto" w:fill="EEF2F8"/>
          </w:tcPr>
          <w:p w:rsidR="009746AF" w:rsidRDefault="009746AF" w:rsidP="005255E8">
            <w:pPr>
              <w:spacing w:before="60"/>
              <w:ind w:left="80"/>
            </w:pPr>
            <w:r>
              <w:rPr>
                <w:rFonts w:ascii="Calibri" w:eastAsia="Calibri" w:hAnsi="Calibri" w:cs="Calibri"/>
                <w:b/>
                <w:bCs/>
                <w:color w:val="0A1628"/>
                <w:sz w:val="18"/>
                <w:szCs w:val="18"/>
              </w:rPr>
              <w:t>Date of Certificate of Finality</w:t>
            </w:r>
          </w:p>
        </w:tc>
        <w:tc>
          <w:tcPr>
            <w:tcW w:w="2800" w:type="dxa"/>
            <w:tcBorders>
              <w:top w:val="single" w:sz="4" w:space="0" w:color="D0D8E4"/>
              <w:left w:val="nil"/>
              <w:bottom w:val="single" w:sz="4" w:space="0" w:color="D0D8E4"/>
              <w:right w:val="single" w:sz="4" w:space="0" w:color="D0D8E4"/>
            </w:tcBorders>
            <w:vAlign w:val="bottom"/>
          </w:tcPr>
          <w:p w:rsidR="009746AF" w:rsidRDefault="009746AF" w:rsidP="005255E8"/>
        </w:tc>
      </w:tr>
      <w:tr w:rsidR="009746A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9746AF" w:rsidRDefault="009746AF" w:rsidP="005255E8">
            <w:pPr>
              <w:spacing w:before="60"/>
              <w:ind w:left="80"/>
            </w:pPr>
            <w:r>
              <w:rPr>
                <w:rFonts w:ascii="Calibri" w:eastAsia="Calibri" w:hAnsi="Calibri" w:cs="Calibri"/>
                <w:b/>
                <w:bCs/>
                <w:color w:val="0A1628"/>
                <w:sz w:val="18"/>
                <w:szCs w:val="18"/>
              </w:rPr>
              <w:t>Date of This Closing Certificate</w:t>
            </w:r>
          </w:p>
        </w:tc>
        <w:tc>
          <w:tcPr>
            <w:tcW w:w="7200" w:type="dxa"/>
            <w:tcBorders>
              <w:top w:val="single" w:sz="4" w:space="0" w:color="D0D8E4"/>
              <w:left w:val="nil"/>
              <w:bottom w:val="single" w:sz="4" w:space="0" w:color="D0D8E4"/>
              <w:right w:val="single" w:sz="4" w:space="0" w:color="D0D8E4"/>
            </w:tcBorders>
            <w:vAlign w:val="bottom"/>
          </w:tcPr>
          <w:p w:rsidR="009746AF" w:rsidRDefault="009746AF" w:rsidP="005255E8"/>
        </w:tc>
      </w:tr>
    </w:tbl>
    <w:p w:rsidR="009746AF" w:rsidRDefault="009746AF" w:rsidP="009746AF">
      <w:pPr>
        <w:spacing w:after="60"/>
      </w:pPr>
    </w:p>
    <w:p w:rsidR="009746AF" w:rsidRDefault="009746AF" w:rsidP="009746AF">
      <w:pPr>
        <w:spacing w:before="160" w:after="80"/>
      </w:pPr>
      <w:r>
        <w:rPr>
          <w:rFonts w:ascii="Calibri" w:eastAsia="Calibri" w:hAnsi="Calibri" w:cs="Calibri"/>
          <w:b/>
          <w:bCs/>
          <w:color w:val="0A1628"/>
          <w:sz w:val="22"/>
          <w:szCs w:val="22"/>
        </w:rPr>
        <w:t>GROUNDS FOR ISSUANCE</w:t>
      </w:r>
    </w:p>
    <w:p w:rsidR="009746AF" w:rsidRDefault="009746AF" w:rsidP="009746A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Determination</w:t>
      </w:r>
      <w:proofErr w:type="gramEnd"/>
      <w:r>
        <w:rPr>
          <w:rFonts w:ascii="Calibri" w:eastAsia="Calibri" w:hAnsi="Calibri" w:cs="Calibri"/>
          <w:color w:val="000000"/>
          <w:sz w:val="18"/>
          <w:szCs w:val="18"/>
        </w:rPr>
        <w:t xml:space="preserve"> / Award certified as final — Certificate of Finality (Form A23) issued</w:t>
      </w:r>
    </w:p>
    <w:p w:rsidR="009746AF" w:rsidRDefault="009746AF" w:rsidP="009746A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Withdrawal</w:t>
      </w:r>
      <w:proofErr w:type="gramEnd"/>
      <w:r>
        <w:rPr>
          <w:rFonts w:ascii="Calibri" w:eastAsia="Calibri" w:hAnsi="Calibri" w:cs="Calibri"/>
          <w:color w:val="000000"/>
          <w:sz w:val="18"/>
          <w:szCs w:val="18"/>
        </w:rPr>
        <w:t xml:space="preserve"> of proceedings — no Determination or Award issued (Form A30 filed)</w:t>
      </w:r>
    </w:p>
    <w:p w:rsidR="009746AF" w:rsidRDefault="009746AF" w:rsidP="009746A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Settlement</w:t>
      </w:r>
      <w:proofErr w:type="gramEnd"/>
      <w:r>
        <w:rPr>
          <w:rFonts w:ascii="Calibri" w:eastAsia="Calibri" w:hAnsi="Calibri" w:cs="Calibri"/>
          <w:color w:val="000000"/>
          <w:sz w:val="18"/>
          <w:szCs w:val="18"/>
        </w:rPr>
        <w:t xml:space="preserve"> confirmed by Consent Determination — certified as final</w:t>
      </w:r>
    </w:p>
    <w:p w:rsidR="009746AF" w:rsidRDefault="009746AF" w:rsidP="009746AF">
      <w:pPr>
        <w:spacing w:after="60"/>
      </w:pPr>
    </w:p>
    <w:p w:rsidR="009746AF" w:rsidRDefault="009746AF" w:rsidP="009746AF">
      <w:pPr>
        <w:spacing w:before="160" w:after="80"/>
      </w:pPr>
      <w:r>
        <w:rPr>
          <w:rFonts w:ascii="Calibri" w:eastAsia="Calibri" w:hAnsi="Calibri" w:cs="Calibri"/>
          <w:b/>
          <w:bCs/>
          <w:color w:val="0A1628"/>
          <w:sz w:val="22"/>
          <w:szCs w:val="22"/>
        </w:rPr>
        <w:t>CERTIFICATE</w:t>
      </w:r>
    </w:p>
    <w:p w:rsidR="009746AF" w:rsidRDefault="009746AF" w:rsidP="009746AF">
      <w:pPr>
        <w:pBdr>
          <w:left w:val="single" w:sz="12" w:space="0" w:color="B8963E"/>
        </w:pBdr>
        <w:spacing w:before="80" w:after="80"/>
        <w:ind w:left="200"/>
      </w:pPr>
      <w:r>
        <w:rPr>
          <w:rFonts w:ascii="Calibri" w:eastAsia="Calibri" w:hAnsi="Calibri" w:cs="Calibri"/>
          <w:color w:val="000000"/>
          <w:sz w:val="18"/>
          <w:szCs w:val="18"/>
        </w:rPr>
        <w:t>This Closing Certificate confirms that all proceedings in the above-captioned matter have concluded. Where a Determination or Award has been made and certified as final, the date stated in the Certificate of Finality (Form A23) as the date the internal review mechanism was exhausted or lapsed is the date from which any judicial review limitation period runs in accordance with FAA Rules Rule 12(3)(c) and Rule 6(1). This Certificate is to be read together with the Certificate of Finality (Form A23) issued in this matter (where applicable).</w:t>
      </w:r>
    </w:p>
    <w:p w:rsidR="009746AF" w:rsidRDefault="009746AF" w:rsidP="009746AF">
      <w:pPr>
        <w:spacing w:after="60"/>
      </w:pPr>
    </w:p>
    <w:p w:rsidR="009746AF" w:rsidRDefault="009746AF" w:rsidP="009746AF">
      <w:pPr>
        <w:spacing w:before="160" w:after="80"/>
      </w:pPr>
      <w:r>
        <w:rPr>
          <w:rFonts w:ascii="Calibri" w:eastAsia="Calibri" w:hAnsi="Calibri" w:cs="Calibri"/>
          <w:b/>
          <w:bCs/>
          <w:color w:val="0A1628"/>
          <w:sz w:val="22"/>
          <w:szCs w:val="22"/>
        </w:rPr>
        <w:t>INSTITUTIONAL COMPLIANCE STATUS</w:t>
      </w:r>
    </w:p>
    <w:p w:rsidR="009746AF" w:rsidRDefault="009746AF" w:rsidP="009746A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All</w:t>
      </w:r>
      <w:proofErr w:type="gramEnd"/>
      <w:r>
        <w:rPr>
          <w:rFonts w:ascii="Calibri" w:eastAsia="Calibri" w:hAnsi="Calibri" w:cs="Calibri"/>
          <w:color w:val="000000"/>
          <w:sz w:val="18"/>
          <w:szCs w:val="18"/>
        </w:rPr>
        <w:t xml:space="preserve"> Institutional Interested Parties have confirmed compliance with the Determination / Award.</w:t>
      </w:r>
    </w:p>
    <w:p w:rsidR="009746AF" w:rsidRDefault="009746AF" w:rsidP="009746A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Compliance</w:t>
      </w:r>
      <w:proofErr w:type="gramEnd"/>
      <w:r>
        <w:rPr>
          <w:rFonts w:ascii="Calibri" w:eastAsia="Calibri" w:hAnsi="Calibri" w:cs="Calibri"/>
          <w:color w:val="000000"/>
          <w:sz w:val="18"/>
          <w:szCs w:val="18"/>
        </w:rPr>
        <w:t xml:space="preserve"> outstanding — Compliance Demand (Form A34 Notice served) — enforcement under Rule 59.</w:t>
      </w:r>
    </w:p>
    <w:p w:rsidR="009746AF" w:rsidRDefault="009746AF" w:rsidP="009746AF">
      <w:pPr>
        <w:spacing w:after="60"/>
      </w:pPr>
    </w:p>
    <w:p w:rsidR="009746AF" w:rsidRDefault="009746AF" w:rsidP="009746AF">
      <w:pPr>
        <w:spacing w:before="160" w:after="80"/>
      </w:pPr>
      <w:r>
        <w:rPr>
          <w:rFonts w:ascii="Calibri" w:eastAsia="Calibri" w:hAnsi="Calibri" w:cs="Calibri"/>
          <w:b/>
          <w:bCs/>
          <w:color w:val="0A1628"/>
          <w:sz w:val="22"/>
          <w:szCs w:val="22"/>
        </w:rPr>
        <w:t>FEES AND COSTS</w:t>
      </w:r>
    </w:p>
    <w:p w:rsidR="009746AF" w:rsidRDefault="009746AF" w:rsidP="009746A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All</w:t>
      </w:r>
      <w:proofErr w:type="gramEnd"/>
      <w:r>
        <w:rPr>
          <w:rFonts w:ascii="Calibri" w:eastAsia="Calibri" w:hAnsi="Calibri" w:cs="Calibri"/>
          <w:color w:val="000000"/>
          <w:sz w:val="18"/>
          <w:szCs w:val="18"/>
        </w:rPr>
        <w:t xml:space="preserve"> fees and costs settled — no outstanding liability.</w:t>
      </w:r>
    </w:p>
    <w:p w:rsidR="009746AF" w:rsidRDefault="009746AF" w:rsidP="009746A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Outstanding</w:t>
      </w:r>
      <w:proofErr w:type="gramEnd"/>
      <w:r>
        <w:rPr>
          <w:rFonts w:ascii="Calibri" w:eastAsia="Calibri" w:hAnsi="Calibri" w:cs="Calibri"/>
          <w:color w:val="000000"/>
          <w:sz w:val="18"/>
          <w:szCs w:val="18"/>
        </w:rPr>
        <w:t xml:space="preserve"> fees — recoverable as immediate debt (Rules 33.7 / 49.11 / 53).</w:t>
      </w:r>
    </w:p>
    <w:p w:rsidR="009746AF" w:rsidRDefault="009746AF" w:rsidP="009746AF">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18"/>
        <w:gridCol w:w="3542"/>
      </w:tblGrid>
      <w:tr w:rsidR="009746AF" w:rsidTr="005255E8">
        <w:tblPrEx>
          <w:tblCellMar>
            <w:top w:w="0" w:type="dxa"/>
            <w:bottom w:w="0" w:type="dxa"/>
          </w:tblCellMar>
        </w:tblPrEx>
        <w:tc>
          <w:tcPr>
            <w:tcW w:w="0" w:type="auto"/>
            <w:tcBorders>
              <w:top w:val="nil"/>
              <w:left w:val="nil"/>
              <w:bottom w:val="nil"/>
              <w:right w:val="nil"/>
            </w:tcBorders>
          </w:tcPr>
          <w:p w:rsidR="009746AF" w:rsidRDefault="009746AF" w:rsidP="005255E8">
            <w:pPr>
              <w:spacing w:before="40" w:after="40"/>
            </w:pPr>
            <w:r>
              <w:rPr>
                <w:rFonts w:ascii="Calibri" w:eastAsia="Calibri" w:hAnsi="Calibri" w:cs="Calibri"/>
                <w:b/>
                <w:bCs/>
                <w:color w:val="0A1628"/>
                <w:sz w:val="18"/>
                <w:szCs w:val="18"/>
              </w:rPr>
              <w:t>Chief Executive / Registrar, Aluochier Dispute Resolution:</w:t>
            </w:r>
          </w:p>
          <w:p w:rsidR="009746AF" w:rsidRDefault="009746AF" w:rsidP="005255E8">
            <w:pPr>
              <w:spacing w:before="40" w:after="40"/>
            </w:pPr>
            <w:r>
              <w:rPr>
                <w:rFonts w:ascii="Calibri" w:eastAsia="Calibri" w:hAnsi="Calibri" w:cs="Calibri"/>
                <w:color w:val="D0D8E4"/>
                <w:sz w:val="18"/>
                <w:szCs w:val="18"/>
              </w:rPr>
              <w:t>_____________________________</w:t>
            </w:r>
          </w:p>
          <w:p w:rsidR="009746AF" w:rsidRDefault="009746AF" w:rsidP="005255E8">
            <w:pPr>
              <w:spacing w:before="40" w:after="40"/>
            </w:pPr>
            <w:r>
              <w:rPr>
                <w:rFonts w:ascii="Calibri" w:eastAsia="Calibri" w:hAnsi="Calibri" w:cs="Calibri"/>
                <w:b/>
                <w:bCs/>
                <w:color w:val="0A1628"/>
                <w:sz w:val="18"/>
                <w:szCs w:val="18"/>
              </w:rPr>
              <w:t>Name:</w:t>
            </w:r>
          </w:p>
          <w:p w:rsidR="009746AF" w:rsidRDefault="009746AF" w:rsidP="005255E8">
            <w:pPr>
              <w:spacing w:before="40" w:after="40"/>
            </w:pPr>
            <w:r>
              <w:rPr>
                <w:rFonts w:ascii="Calibri" w:eastAsia="Calibri" w:hAnsi="Calibri" w:cs="Calibri"/>
                <w:color w:val="D0D8E4"/>
                <w:sz w:val="18"/>
                <w:szCs w:val="18"/>
              </w:rPr>
              <w:t>_____________________________</w:t>
            </w:r>
          </w:p>
          <w:p w:rsidR="009746AF" w:rsidRDefault="009746AF" w:rsidP="005255E8">
            <w:pPr>
              <w:spacing w:before="40" w:after="40"/>
            </w:pPr>
            <w:r>
              <w:rPr>
                <w:rFonts w:ascii="Calibri" w:eastAsia="Calibri" w:hAnsi="Calibri" w:cs="Calibri"/>
                <w:b/>
                <w:bCs/>
                <w:color w:val="0A1628"/>
                <w:sz w:val="18"/>
                <w:szCs w:val="18"/>
              </w:rPr>
              <w:t>Designation / Role:</w:t>
            </w:r>
          </w:p>
          <w:p w:rsidR="009746AF" w:rsidRDefault="009746AF"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9746AF" w:rsidRDefault="009746AF" w:rsidP="005255E8">
            <w:pPr>
              <w:spacing w:before="40" w:after="40"/>
            </w:pPr>
            <w:r>
              <w:rPr>
                <w:rFonts w:ascii="Calibri" w:eastAsia="Calibri" w:hAnsi="Calibri" w:cs="Calibri"/>
                <w:b/>
                <w:bCs/>
                <w:color w:val="0A1628"/>
                <w:sz w:val="18"/>
                <w:szCs w:val="18"/>
              </w:rPr>
              <w:t>Date:</w:t>
            </w:r>
          </w:p>
          <w:p w:rsidR="009746AF" w:rsidRDefault="009746AF" w:rsidP="005255E8">
            <w:pPr>
              <w:spacing w:before="40" w:after="40"/>
            </w:pPr>
            <w:r>
              <w:rPr>
                <w:rFonts w:ascii="Calibri" w:eastAsia="Calibri" w:hAnsi="Calibri" w:cs="Calibri"/>
                <w:color w:val="D0D8E4"/>
                <w:sz w:val="18"/>
                <w:szCs w:val="18"/>
              </w:rPr>
              <w:t>_____________________________</w:t>
            </w:r>
          </w:p>
          <w:p w:rsidR="009746AF" w:rsidRDefault="009746AF" w:rsidP="005255E8">
            <w:pPr>
              <w:spacing w:before="40" w:after="40"/>
            </w:pPr>
            <w:r>
              <w:rPr>
                <w:rFonts w:ascii="Calibri" w:eastAsia="Calibri" w:hAnsi="Calibri" w:cs="Calibri"/>
                <w:b/>
                <w:bCs/>
                <w:color w:val="0A1628"/>
                <w:sz w:val="18"/>
                <w:szCs w:val="18"/>
              </w:rPr>
              <w:t>Date:</w:t>
            </w:r>
          </w:p>
          <w:p w:rsidR="009746AF" w:rsidRDefault="009746AF" w:rsidP="005255E8">
            <w:pPr>
              <w:spacing w:before="40" w:after="40"/>
            </w:pPr>
            <w:r>
              <w:rPr>
                <w:rFonts w:ascii="Calibri" w:eastAsia="Calibri" w:hAnsi="Calibri" w:cs="Calibri"/>
                <w:color w:val="D0D8E4"/>
                <w:sz w:val="18"/>
                <w:szCs w:val="18"/>
              </w:rPr>
              <w:t>_____________________________</w:t>
            </w:r>
          </w:p>
          <w:p w:rsidR="009746AF" w:rsidRDefault="009746AF" w:rsidP="005255E8">
            <w:pPr>
              <w:spacing w:before="40" w:after="40"/>
            </w:pPr>
            <w:r>
              <w:rPr>
                <w:rFonts w:ascii="Calibri" w:eastAsia="Calibri" w:hAnsi="Calibri" w:cs="Calibri"/>
                <w:b/>
                <w:bCs/>
                <w:color w:val="0A1628"/>
                <w:sz w:val="18"/>
                <w:szCs w:val="18"/>
              </w:rPr>
              <w:t>Ref / Case No.:</w:t>
            </w:r>
          </w:p>
          <w:p w:rsidR="009746AF" w:rsidRDefault="009746AF" w:rsidP="005255E8">
            <w:pPr>
              <w:spacing w:before="40" w:after="40"/>
            </w:pPr>
            <w:r>
              <w:rPr>
                <w:rFonts w:ascii="Calibri" w:eastAsia="Calibri" w:hAnsi="Calibri" w:cs="Calibri"/>
                <w:color w:val="D0D8E4"/>
                <w:sz w:val="18"/>
                <w:szCs w:val="18"/>
              </w:rPr>
              <w:t>_____________________________</w:t>
            </w:r>
          </w:p>
        </w:tc>
      </w:tr>
    </w:tbl>
    <w:p w:rsidR="00310254" w:rsidRDefault="009746AF"/>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AF"/>
    <w:rsid w:val="006E56DA"/>
    <w:rsid w:val="00827B95"/>
    <w:rsid w:val="009746AF"/>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AFC83-465E-498F-8B1F-51ACF533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6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2026-04-27T14:42:00Z</dcterms:created>
  <dcterms:modified xsi:type="dcterms:W3CDTF">2026-04-27T14:42:00Z</dcterms:modified>
</cp:coreProperties>
</file>