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A6" w:rsidRDefault="007045A6" w:rsidP="007045A6">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7045A6"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7045A6" w:rsidRDefault="007045A6" w:rsidP="005255E8">
            <w:pPr>
              <w:spacing w:before="80"/>
              <w:jc w:val="center"/>
            </w:pPr>
            <w:r>
              <w:rPr>
                <w:rFonts w:ascii="Calibri" w:eastAsia="Calibri" w:hAnsi="Calibri" w:cs="Calibri"/>
                <w:b/>
                <w:bCs/>
                <w:color w:val="B8963E"/>
                <w:sz w:val="34"/>
                <w:szCs w:val="34"/>
              </w:rPr>
              <w:t>A26</w:t>
            </w:r>
          </w:p>
        </w:tc>
        <w:tc>
          <w:tcPr>
            <w:tcW w:w="0" w:type="auto"/>
            <w:tcBorders>
              <w:top w:val="nil"/>
              <w:left w:val="nil"/>
              <w:bottom w:val="nil"/>
              <w:right w:val="nil"/>
            </w:tcBorders>
            <w:shd w:val="clear" w:color="auto" w:fill="0A1628"/>
            <w:vAlign w:val="center"/>
          </w:tcPr>
          <w:p w:rsidR="007045A6" w:rsidRDefault="007045A6"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7045A6" w:rsidRDefault="007045A6" w:rsidP="005255E8">
            <w:pPr>
              <w:spacing w:after="80"/>
              <w:ind w:left="120"/>
            </w:pPr>
            <w:r>
              <w:rPr>
                <w:rFonts w:ascii="Calibri" w:eastAsia="Calibri" w:hAnsi="Calibri" w:cs="Calibri"/>
                <w:b/>
                <w:bCs/>
                <w:color w:val="FFFFFF"/>
                <w:sz w:val="24"/>
                <w:szCs w:val="24"/>
              </w:rPr>
              <w:t>SRT REVIEW DETERMINATION</w:t>
            </w:r>
          </w:p>
        </w:tc>
      </w:tr>
    </w:tbl>
    <w:p w:rsidR="007045A6" w:rsidRDefault="007045A6" w:rsidP="007045A6">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57</w:t>
      </w:r>
      <w:r>
        <w:rPr>
          <w:rFonts w:ascii="Calibri" w:eastAsia="Calibri" w:hAnsi="Calibri" w:cs="Calibri"/>
          <w:color w:val="4A5A70"/>
          <w:sz w:val="17"/>
          <w:szCs w:val="17"/>
        </w:rPr>
        <w:t xml:space="preserve">  ·  aluochier.co.ke</w:t>
      </w:r>
    </w:p>
    <w:p w:rsidR="007045A6" w:rsidRDefault="007045A6" w:rsidP="007045A6">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7045A6"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7045A6" w:rsidRDefault="007045A6" w:rsidP="005255E8">
            <w:pPr>
              <w:spacing w:after="80"/>
              <w:jc w:val="center"/>
            </w:pPr>
            <w:r>
              <w:rPr>
                <w:rFonts w:ascii="Calibri" w:eastAsia="Calibri" w:hAnsi="Calibri" w:cs="Calibri"/>
                <w:b/>
                <w:bCs/>
                <w:color w:val="0A1628"/>
                <w:sz w:val="18"/>
                <w:szCs w:val="18"/>
              </w:rPr>
              <w:t>FOR REGISTRY USE ONLY</w:t>
            </w:r>
          </w:p>
          <w:p w:rsidR="007045A6" w:rsidRDefault="007045A6"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7045A6" w:rsidRDefault="007045A6"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7045A6" w:rsidRDefault="007045A6" w:rsidP="007045A6">
      <w:pPr>
        <w:spacing w:after="80"/>
      </w:pPr>
    </w:p>
    <w:p w:rsidR="007045A6" w:rsidRDefault="007045A6" w:rsidP="007045A6">
      <w:pPr>
        <w:spacing w:before="60" w:after="60"/>
        <w:jc w:val="center"/>
      </w:pPr>
      <w:r>
        <w:rPr>
          <w:rFonts w:ascii="Calibri" w:eastAsia="Calibri" w:hAnsi="Calibri" w:cs="Calibri"/>
          <w:b/>
          <w:bCs/>
          <w:color w:val="0A1628"/>
          <w:sz w:val="22"/>
          <w:szCs w:val="22"/>
        </w:rPr>
        <w:t>SUPERVISORY REVIEW TRIBUNAL — REVIEW 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3"/>
        <w:gridCol w:w="4032"/>
        <w:gridCol w:w="1650"/>
        <w:gridCol w:w="1575"/>
      </w:tblGrid>
      <w:tr w:rsidR="007045A6"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7045A6" w:rsidRDefault="007045A6" w:rsidP="005255E8"/>
        </w:tc>
      </w:tr>
      <w:tr w:rsidR="007045A6"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Applicant</w:t>
            </w:r>
          </w:p>
        </w:tc>
        <w:tc>
          <w:tcPr>
            <w:tcW w:w="7200" w:type="dxa"/>
            <w:tcBorders>
              <w:top w:val="single" w:sz="4" w:space="0" w:color="D0D8E4"/>
              <w:left w:val="nil"/>
              <w:bottom w:val="single" w:sz="4" w:space="0" w:color="D0D8E4"/>
              <w:right w:val="single" w:sz="4" w:space="0" w:color="D0D8E4"/>
            </w:tcBorders>
            <w:vAlign w:val="bottom"/>
          </w:tcPr>
          <w:p w:rsidR="007045A6" w:rsidRDefault="007045A6" w:rsidP="005255E8"/>
        </w:tc>
      </w:tr>
      <w:tr w:rsidR="007045A6"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SRT Member(s)</w:t>
            </w:r>
          </w:p>
        </w:tc>
        <w:tc>
          <w:tcPr>
            <w:tcW w:w="7200" w:type="dxa"/>
            <w:tcBorders>
              <w:top w:val="single" w:sz="4" w:space="0" w:color="D0D8E4"/>
              <w:left w:val="nil"/>
              <w:bottom w:val="single" w:sz="4" w:space="0" w:color="D0D8E4"/>
              <w:right w:val="single" w:sz="4" w:space="0" w:color="D0D8E4"/>
            </w:tcBorders>
            <w:vAlign w:val="bottom"/>
          </w:tcPr>
          <w:p w:rsidR="007045A6" w:rsidRDefault="007045A6" w:rsidP="005255E8"/>
        </w:tc>
      </w:tr>
      <w:tr w:rsidR="007045A6"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Date of Original Determination / Award</w:t>
            </w:r>
          </w:p>
        </w:tc>
        <w:tc>
          <w:tcPr>
            <w:tcW w:w="2800" w:type="dxa"/>
            <w:tcBorders>
              <w:top w:val="single" w:sz="4" w:space="0" w:color="D0D8E4"/>
              <w:left w:val="nil"/>
              <w:bottom w:val="single" w:sz="4" w:space="0" w:color="D0D8E4"/>
              <w:right w:val="single" w:sz="4" w:space="0" w:color="D0D8E4"/>
            </w:tcBorders>
            <w:vAlign w:val="bottom"/>
          </w:tcPr>
          <w:p w:rsidR="007045A6" w:rsidRDefault="007045A6" w:rsidP="005255E8"/>
        </w:tc>
        <w:tc>
          <w:tcPr>
            <w:tcW w:w="22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Date of Review Application Filing</w:t>
            </w:r>
          </w:p>
        </w:tc>
        <w:tc>
          <w:tcPr>
            <w:tcW w:w="2800" w:type="dxa"/>
            <w:tcBorders>
              <w:top w:val="single" w:sz="4" w:space="0" w:color="D0D8E4"/>
              <w:left w:val="nil"/>
              <w:bottom w:val="single" w:sz="4" w:space="0" w:color="D0D8E4"/>
              <w:right w:val="single" w:sz="4" w:space="0" w:color="D0D8E4"/>
            </w:tcBorders>
            <w:vAlign w:val="bottom"/>
          </w:tcPr>
          <w:p w:rsidR="007045A6" w:rsidRDefault="007045A6" w:rsidP="005255E8"/>
        </w:tc>
      </w:tr>
      <w:tr w:rsidR="007045A6"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Date of This SRT Determination</w:t>
            </w:r>
          </w:p>
        </w:tc>
        <w:tc>
          <w:tcPr>
            <w:tcW w:w="2800" w:type="dxa"/>
            <w:tcBorders>
              <w:top w:val="single" w:sz="4" w:space="0" w:color="D0D8E4"/>
              <w:left w:val="nil"/>
              <w:bottom w:val="single" w:sz="4" w:space="0" w:color="D0D8E4"/>
              <w:right w:val="single" w:sz="4" w:space="0" w:color="D0D8E4"/>
            </w:tcBorders>
            <w:vAlign w:val="bottom"/>
          </w:tcPr>
          <w:p w:rsidR="007045A6" w:rsidRDefault="007045A6" w:rsidP="005255E8"/>
        </w:tc>
        <w:tc>
          <w:tcPr>
            <w:tcW w:w="22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Within 90-day mandatory period? (Yes / No)</w:t>
            </w:r>
          </w:p>
        </w:tc>
        <w:tc>
          <w:tcPr>
            <w:tcW w:w="2800" w:type="dxa"/>
            <w:tcBorders>
              <w:top w:val="single" w:sz="4" w:space="0" w:color="D0D8E4"/>
              <w:left w:val="nil"/>
              <w:bottom w:val="single" w:sz="4" w:space="0" w:color="D0D8E4"/>
              <w:right w:val="single" w:sz="4" w:space="0" w:color="D0D8E4"/>
            </w:tcBorders>
            <w:vAlign w:val="bottom"/>
          </w:tcPr>
          <w:p w:rsidR="007045A6" w:rsidRDefault="007045A6" w:rsidP="005255E8"/>
        </w:tc>
      </w:tr>
    </w:tbl>
    <w:p w:rsidR="007045A6" w:rsidRDefault="007045A6" w:rsidP="007045A6">
      <w:pPr>
        <w:spacing w:after="60"/>
      </w:pPr>
    </w:p>
    <w:p w:rsidR="007045A6" w:rsidRDefault="007045A6" w:rsidP="007045A6">
      <w:pPr>
        <w:spacing w:before="160" w:after="80"/>
      </w:pPr>
      <w:r>
        <w:rPr>
          <w:rFonts w:ascii="Calibri" w:eastAsia="Calibri" w:hAnsi="Calibri" w:cs="Calibri"/>
          <w:b/>
          <w:bCs/>
          <w:color w:val="0A1628"/>
          <w:sz w:val="22"/>
          <w:szCs w:val="22"/>
        </w:rPr>
        <w:t>SRT COMPOSITION</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Sole</w:t>
      </w:r>
      <w:proofErr w:type="gramEnd"/>
      <w:r>
        <w:rPr>
          <w:rFonts w:ascii="Calibri" w:eastAsia="Calibri" w:hAnsi="Calibri" w:cs="Calibri"/>
          <w:color w:val="000000"/>
          <w:sz w:val="18"/>
          <w:szCs w:val="18"/>
        </w:rPr>
        <w:t xml:space="preserve"> Tier B Member — default (Rule 54.2)</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Panel</w:t>
      </w:r>
      <w:proofErr w:type="gramEnd"/>
      <w:r>
        <w:rPr>
          <w:rFonts w:ascii="Calibri" w:eastAsia="Calibri" w:hAnsi="Calibri" w:cs="Calibri"/>
          <w:color w:val="000000"/>
          <w:sz w:val="18"/>
          <w:szCs w:val="18"/>
        </w:rPr>
        <w:t xml:space="preserve"> of three — Institution direction obtained with reasons (Rule 54.2)</w:t>
      </w:r>
    </w:p>
    <w:p w:rsidR="007045A6" w:rsidRDefault="007045A6" w:rsidP="007045A6">
      <w:pPr>
        <w:spacing w:after="60"/>
      </w:pPr>
    </w:p>
    <w:p w:rsidR="007045A6" w:rsidRDefault="007045A6" w:rsidP="007045A6">
      <w:pPr>
        <w:spacing w:before="160" w:after="80"/>
      </w:pPr>
      <w:r>
        <w:rPr>
          <w:rFonts w:ascii="Calibri" w:eastAsia="Calibri" w:hAnsi="Calibri" w:cs="Calibri"/>
          <w:b/>
          <w:bCs/>
          <w:color w:val="0A1628"/>
          <w:sz w:val="22"/>
          <w:szCs w:val="22"/>
        </w:rPr>
        <w:t>FINDINGS ON EACH GROUND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9"/>
        <w:gridCol w:w="6681"/>
      </w:tblGrid>
      <w:tr w:rsidR="007045A6" w:rsidTr="005255E8">
        <w:tblPrEx>
          <w:tblCellMar>
            <w:top w:w="0" w:type="dxa"/>
            <w:bottom w:w="0" w:type="dxa"/>
          </w:tblCellMar>
        </w:tblPrEx>
        <w:trPr>
          <w:trHeight w:hRule="exact" w:val="2040"/>
        </w:trPr>
        <w:tc>
          <w:tcPr>
            <w:tcW w:w="28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Supervisory Findings on Each Ground Raised — Ground by Ground Analysis</w:t>
            </w:r>
          </w:p>
        </w:tc>
        <w:tc>
          <w:tcPr>
            <w:tcW w:w="7200" w:type="dxa"/>
            <w:tcBorders>
              <w:top w:val="single" w:sz="4" w:space="0" w:color="D0D8E4"/>
              <w:left w:val="nil"/>
              <w:bottom w:val="single" w:sz="4" w:space="0" w:color="D0D8E4"/>
              <w:right w:val="single" w:sz="4" w:space="0" w:color="D0D8E4"/>
            </w:tcBorders>
            <w:vAlign w:val="bottom"/>
          </w:tcPr>
          <w:p w:rsidR="007045A6" w:rsidRDefault="007045A6" w:rsidP="005255E8"/>
        </w:tc>
      </w:tr>
    </w:tbl>
    <w:p w:rsidR="007045A6" w:rsidRDefault="007045A6" w:rsidP="007045A6">
      <w:pPr>
        <w:spacing w:after="60"/>
      </w:pPr>
    </w:p>
    <w:p w:rsidR="007045A6" w:rsidRDefault="007045A6" w:rsidP="007045A6">
      <w:pPr>
        <w:spacing w:before="160" w:after="80"/>
      </w:pPr>
      <w:r>
        <w:rPr>
          <w:rFonts w:ascii="Calibri" w:eastAsia="Calibri" w:hAnsi="Calibri" w:cs="Calibri"/>
          <w:b/>
          <w:bCs/>
          <w:color w:val="0A1628"/>
          <w:sz w:val="22"/>
          <w:szCs w:val="22"/>
        </w:rPr>
        <w:t>ORDER (Rule 57)</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a) The Determination / Award is CONFIRMED in whole — conditions in Rule 55 not established</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b) The Determination / Award is CONFIRMED in part — specific procedural defect corrected: see below</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c) The matter is REMITTED to the ORIGINAL Tribunal with written directions: see below</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c) The matter is REMITTED to a NEWLY CONSTITUTED Tribunal with written directions: see below</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d) The Determination / Award (or separable part) is SET ASIDE — defect cannot be corrected or separated: see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3"/>
        <w:gridCol w:w="6687"/>
      </w:tblGrid>
      <w:tr w:rsidR="007045A6" w:rsidTr="005255E8">
        <w:tblPrEx>
          <w:tblCellMar>
            <w:top w:w="0" w:type="dxa"/>
            <w:bottom w:w="0" w:type="dxa"/>
          </w:tblCellMar>
        </w:tblPrEx>
        <w:trPr>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7045A6" w:rsidRDefault="007045A6" w:rsidP="005255E8">
            <w:pPr>
              <w:spacing w:before="60"/>
              <w:ind w:left="80"/>
            </w:pPr>
            <w:r>
              <w:rPr>
                <w:rFonts w:ascii="Calibri" w:eastAsia="Calibri" w:hAnsi="Calibri" w:cs="Calibri"/>
                <w:b/>
                <w:bCs/>
                <w:color w:val="0A1628"/>
                <w:sz w:val="18"/>
                <w:szCs w:val="18"/>
              </w:rPr>
              <w:t>Specific Correction / Directions / Separable Part Set Aside</w:t>
            </w:r>
          </w:p>
        </w:tc>
        <w:tc>
          <w:tcPr>
            <w:tcW w:w="7200" w:type="dxa"/>
            <w:tcBorders>
              <w:top w:val="single" w:sz="4" w:space="0" w:color="D0D8E4"/>
              <w:left w:val="nil"/>
              <w:bottom w:val="single" w:sz="4" w:space="0" w:color="D0D8E4"/>
              <w:right w:val="single" w:sz="4" w:space="0" w:color="D0D8E4"/>
            </w:tcBorders>
            <w:vAlign w:val="bottom"/>
          </w:tcPr>
          <w:p w:rsidR="007045A6" w:rsidRDefault="007045A6" w:rsidP="005255E8"/>
        </w:tc>
      </w:tr>
    </w:tbl>
    <w:p w:rsidR="007045A6" w:rsidRDefault="007045A6" w:rsidP="007045A6">
      <w:pPr>
        <w:spacing w:after="60"/>
      </w:pPr>
    </w:p>
    <w:p w:rsidR="007045A6" w:rsidRDefault="007045A6" w:rsidP="007045A6">
      <w:pPr>
        <w:pBdr>
          <w:left w:val="single" w:sz="12" w:space="0" w:color="B8963E"/>
        </w:pBdr>
        <w:spacing w:before="80" w:after="80"/>
        <w:ind w:left="200"/>
      </w:pPr>
      <w:r>
        <w:rPr>
          <w:rFonts w:ascii="Calibri" w:eastAsia="Calibri" w:hAnsi="Calibri" w:cs="Calibri"/>
          <w:color w:val="000000"/>
          <w:sz w:val="18"/>
          <w:szCs w:val="18"/>
        </w:rPr>
        <w:t xml:space="preserve">The SRT does not vary any portion of the Determination or substitute its own determination for that of the primary Tribunal. Its supervisory function is confined to procedural regularity and legal soundness (Rule 57). This Determination is not binding </w:t>
      </w:r>
      <w:r>
        <w:rPr>
          <w:rFonts w:ascii="Calibri" w:eastAsia="Calibri" w:hAnsi="Calibri" w:cs="Calibri"/>
          <w:color w:val="000000"/>
          <w:sz w:val="18"/>
          <w:szCs w:val="18"/>
        </w:rPr>
        <w:lastRenderedPageBreak/>
        <w:t>on the High Court — the High Court exercises independent supervisory jurisdiction under Article 165(6) when the primary action is reviewed at that level (Rule 54.3).</w:t>
      </w:r>
    </w:p>
    <w:p w:rsidR="007045A6" w:rsidRDefault="007045A6" w:rsidP="007045A6">
      <w:pPr>
        <w:spacing w:after="60"/>
      </w:pPr>
    </w:p>
    <w:p w:rsidR="007045A6" w:rsidRDefault="007045A6" w:rsidP="007045A6">
      <w:pPr>
        <w:spacing w:before="160" w:after="80"/>
      </w:pPr>
      <w:r>
        <w:rPr>
          <w:rFonts w:ascii="Calibri" w:eastAsia="Calibri" w:hAnsi="Calibri" w:cs="Calibri"/>
          <w:b/>
          <w:bCs/>
          <w:color w:val="0A1628"/>
          <w:sz w:val="22"/>
          <w:szCs w:val="22"/>
        </w:rPr>
        <w:t>QUALITY ASSURANCE RETENTION CONSEQUENCES (First Schedule Part 8)</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Confirmed</w:t>
      </w:r>
      <w:proofErr w:type="gramEnd"/>
      <w:r>
        <w:rPr>
          <w:rFonts w:ascii="Calibri" w:eastAsia="Calibri" w:hAnsi="Calibri" w:cs="Calibri"/>
          <w:color w:val="000000"/>
          <w:sz w:val="18"/>
          <w:szCs w:val="18"/>
        </w:rPr>
        <w:t xml:space="preserve"> — QAR released in full to Tribunal member</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Remitted</w:t>
      </w:r>
      <w:proofErr w:type="gramEnd"/>
      <w:r>
        <w:rPr>
          <w:rFonts w:ascii="Calibri" w:eastAsia="Calibri" w:hAnsi="Calibri" w:cs="Calibri"/>
          <w:color w:val="000000"/>
          <w:sz w:val="18"/>
          <w:szCs w:val="18"/>
        </w:rPr>
        <w:t xml:space="preserve"> — QAR held pending compliance with directions and no further review application</w:t>
      </w:r>
    </w:p>
    <w:p w:rsidR="007045A6" w:rsidRDefault="007045A6" w:rsidP="007045A6">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Set</w:t>
      </w:r>
      <w:proofErr w:type="gramEnd"/>
      <w:r>
        <w:rPr>
          <w:rFonts w:ascii="Calibri" w:eastAsia="Calibri" w:hAnsi="Calibri" w:cs="Calibri"/>
          <w:color w:val="000000"/>
          <w:sz w:val="18"/>
          <w:szCs w:val="18"/>
        </w:rPr>
        <w:t xml:space="preserve"> aside — QAR transferred to estate / parties and applied toward costs of newly constituted Tribunal</w:t>
      </w:r>
    </w:p>
    <w:p w:rsidR="007045A6" w:rsidRDefault="007045A6" w:rsidP="007045A6">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03"/>
        <w:gridCol w:w="4457"/>
      </w:tblGrid>
      <w:tr w:rsidR="007045A6" w:rsidTr="005255E8">
        <w:tblPrEx>
          <w:tblCellMar>
            <w:top w:w="0" w:type="dxa"/>
            <w:bottom w:w="0" w:type="dxa"/>
          </w:tblCellMar>
        </w:tblPrEx>
        <w:tc>
          <w:tcPr>
            <w:tcW w:w="0" w:type="auto"/>
            <w:tcBorders>
              <w:top w:val="nil"/>
              <w:left w:val="nil"/>
              <w:bottom w:val="nil"/>
              <w:right w:val="nil"/>
            </w:tcBorders>
          </w:tcPr>
          <w:p w:rsidR="007045A6" w:rsidRDefault="007045A6" w:rsidP="005255E8">
            <w:pPr>
              <w:spacing w:before="40" w:after="40"/>
            </w:pPr>
            <w:r>
              <w:rPr>
                <w:rFonts w:ascii="Calibri" w:eastAsia="Calibri" w:hAnsi="Calibri" w:cs="Calibri"/>
                <w:b/>
                <w:bCs/>
                <w:color w:val="0A1628"/>
                <w:sz w:val="18"/>
                <w:szCs w:val="18"/>
              </w:rPr>
              <w:t>SRT Member / Presiding SRT Member:</w:t>
            </w:r>
          </w:p>
          <w:p w:rsidR="007045A6" w:rsidRDefault="007045A6" w:rsidP="005255E8">
            <w:pPr>
              <w:spacing w:before="40" w:after="40"/>
            </w:pPr>
            <w:r>
              <w:rPr>
                <w:rFonts w:ascii="Calibri" w:eastAsia="Calibri" w:hAnsi="Calibri" w:cs="Calibri"/>
                <w:color w:val="D0D8E4"/>
                <w:sz w:val="18"/>
                <w:szCs w:val="18"/>
              </w:rPr>
              <w:t>_____________________________</w:t>
            </w:r>
          </w:p>
          <w:p w:rsidR="007045A6" w:rsidRDefault="007045A6" w:rsidP="005255E8">
            <w:pPr>
              <w:spacing w:before="40" w:after="40"/>
            </w:pPr>
            <w:r>
              <w:rPr>
                <w:rFonts w:ascii="Calibri" w:eastAsia="Calibri" w:hAnsi="Calibri" w:cs="Calibri"/>
                <w:b/>
                <w:bCs/>
                <w:color w:val="0A1628"/>
                <w:sz w:val="18"/>
                <w:szCs w:val="18"/>
              </w:rPr>
              <w:t>Name:</w:t>
            </w:r>
          </w:p>
          <w:p w:rsidR="007045A6" w:rsidRDefault="007045A6" w:rsidP="005255E8">
            <w:pPr>
              <w:spacing w:before="40" w:after="40"/>
            </w:pPr>
            <w:r>
              <w:rPr>
                <w:rFonts w:ascii="Calibri" w:eastAsia="Calibri" w:hAnsi="Calibri" w:cs="Calibri"/>
                <w:color w:val="D0D8E4"/>
                <w:sz w:val="18"/>
                <w:szCs w:val="18"/>
              </w:rPr>
              <w:t>_____________________________</w:t>
            </w:r>
          </w:p>
          <w:p w:rsidR="007045A6" w:rsidRDefault="007045A6" w:rsidP="005255E8">
            <w:pPr>
              <w:spacing w:before="40" w:after="40"/>
            </w:pPr>
            <w:r>
              <w:rPr>
                <w:rFonts w:ascii="Calibri" w:eastAsia="Calibri" w:hAnsi="Calibri" w:cs="Calibri"/>
                <w:b/>
                <w:bCs/>
                <w:color w:val="0A1628"/>
                <w:sz w:val="18"/>
                <w:szCs w:val="18"/>
              </w:rPr>
              <w:t>Designation / Role:</w:t>
            </w:r>
          </w:p>
          <w:p w:rsidR="007045A6" w:rsidRDefault="007045A6"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7045A6" w:rsidRDefault="007045A6" w:rsidP="005255E8">
            <w:pPr>
              <w:spacing w:before="40" w:after="40"/>
            </w:pPr>
            <w:r>
              <w:rPr>
                <w:rFonts w:ascii="Calibri" w:eastAsia="Calibri" w:hAnsi="Calibri" w:cs="Calibri"/>
                <w:b/>
                <w:bCs/>
                <w:color w:val="0A1628"/>
                <w:sz w:val="18"/>
                <w:szCs w:val="18"/>
              </w:rPr>
              <w:t>Date:</w:t>
            </w:r>
          </w:p>
          <w:p w:rsidR="007045A6" w:rsidRDefault="007045A6" w:rsidP="005255E8">
            <w:pPr>
              <w:spacing w:before="40" w:after="40"/>
            </w:pPr>
            <w:r>
              <w:rPr>
                <w:rFonts w:ascii="Calibri" w:eastAsia="Calibri" w:hAnsi="Calibri" w:cs="Calibri"/>
                <w:color w:val="D0D8E4"/>
                <w:sz w:val="18"/>
                <w:szCs w:val="18"/>
              </w:rPr>
              <w:t>_____________________________</w:t>
            </w:r>
          </w:p>
          <w:p w:rsidR="007045A6" w:rsidRDefault="007045A6" w:rsidP="005255E8">
            <w:pPr>
              <w:spacing w:before="40" w:after="40"/>
            </w:pPr>
            <w:r>
              <w:rPr>
                <w:rFonts w:ascii="Calibri" w:eastAsia="Calibri" w:hAnsi="Calibri" w:cs="Calibri"/>
                <w:b/>
                <w:bCs/>
                <w:color w:val="0A1628"/>
                <w:sz w:val="18"/>
                <w:szCs w:val="18"/>
              </w:rPr>
              <w:t>Date:</w:t>
            </w:r>
          </w:p>
          <w:p w:rsidR="007045A6" w:rsidRDefault="007045A6" w:rsidP="005255E8">
            <w:pPr>
              <w:spacing w:before="40" w:after="40"/>
            </w:pPr>
            <w:r>
              <w:rPr>
                <w:rFonts w:ascii="Calibri" w:eastAsia="Calibri" w:hAnsi="Calibri" w:cs="Calibri"/>
                <w:color w:val="D0D8E4"/>
                <w:sz w:val="18"/>
                <w:szCs w:val="18"/>
              </w:rPr>
              <w:t>_____________________________</w:t>
            </w:r>
          </w:p>
          <w:p w:rsidR="007045A6" w:rsidRDefault="007045A6" w:rsidP="005255E8">
            <w:pPr>
              <w:spacing w:before="40" w:after="40"/>
            </w:pPr>
            <w:r>
              <w:rPr>
                <w:rFonts w:ascii="Calibri" w:eastAsia="Calibri" w:hAnsi="Calibri" w:cs="Calibri"/>
                <w:b/>
                <w:bCs/>
                <w:color w:val="0A1628"/>
                <w:sz w:val="18"/>
                <w:szCs w:val="18"/>
              </w:rPr>
              <w:t>Ref / Case No.:</w:t>
            </w:r>
          </w:p>
          <w:p w:rsidR="007045A6" w:rsidRDefault="007045A6" w:rsidP="005255E8">
            <w:pPr>
              <w:spacing w:before="40" w:after="40"/>
            </w:pPr>
            <w:r>
              <w:rPr>
                <w:rFonts w:ascii="Calibri" w:eastAsia="Calibri" w:hAnsi="Calibri" w:cs="Calibri"/>
                <w:color w:val="D0D8E4"/>
                <w:sz w:val="18"/>
                <w:szCs w:val="18"/>
              </w:rPr>
              <w:t>_____________________________</w:t>
            </w:r>
          </w:p>
        </w:tc>
      </w:tr>
    </w:tbl>
    <w:p w:rsidR="007045A6" w:rsidRDefault="007045A6" w:rsidP="007045A6">
      <w:pPr>
        <w:spacing w:after="60"/>
      </w:pPr>
    </w:p>
    <w:p w:rsidR="007045A6" w:rsidRDefault="007045A6" w:rsidP="007045A6">
      <w:pPr>
        <w:spacing w:before="40" w:after="40"/>
      </w:pPr>
      <w:r>
        <w:rPr>
          <w:rFonts w:ascii="Calibri" w:eastAsia="Calibri" w:hAnsi="Calibri" w:cs="Calibri"/>
          <w:i/>
          <w:iCs/>
          <w:color w:val="4A5A70"/>
          <w:sz w:val="16"/>
          <w:szCs w:val="16"/>
        </w:rPr>
        <w:t>SRT fee payable only upon delivery of this reasoned determination within the 90-day mandatory period (First Schedule Part 7). Notify parties of FAA Act section 8 time limits at every subsequent level (Rule 56.5(d)).</w:t>
      </w:r>
    </w:p>
    <w:p w:rsidR="00310254" w:rsidRDefault="007045A6"/>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A6"/>
    <w:rsid w:val="006E56DA"/>
    <w:rsid w:val="007045A6"/>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350DF-F7F6-4397-ABAF-6CE63F6B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2026-04-27T14:37:00Z</dcterms:created>
  <dcterms:modified xsi:type="dcterms:W3CDTF">2026-04-27T14:37:00Z</dcterms:modified>
</cp:coreProperties>
</file>