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1CF" w:rsidRDefault="007C71CF" w:rsidP="007C71CF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7C71CF" w:rsidRDefault="007C71CF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7C71CF" w:rsidRDefault="007C71CF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7C71CF" w:rsidRDefault="007C71CF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PROCEDURAL DIRECTIONS ORDER</w:t>
            </w:r>
          </w:p>
        </w:tc>
      </w:tr>
    </w:tbl>
    <w:p w:rsidR="007C71CF" w:rsidRDefault="007C71CF" w:rsidP="007C71CF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22.3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7C71CF" w:rsidRDefault="007C71CF" w:rsidP="007C71CF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7C71CF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7C71CF" w:rsidRDefault="007C71CF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7C71CF" w:rsidRDefault="007C71CF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7C71CF" w:rsidRDefault="007C71CF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7C71CF" w:rsidRDefault="007C71CF" w:rsidP="007C71CF">
      <w:pPr>
        <w:spacing w:after="80"/>
      </w:pPr>
    </w:p>
    <w:p w:rsidR="007C71CF" w:rsidRDefault="007C71CF" w:rsidP="007C71CF">
      <w:pPr>
        <w:spacing w:before="60" w:after="60"/>
        <w:jc w:val="center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PROCEDURAL DIRECTIONS ORDER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6669"/>
      </w:tblGrid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</w:tr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Petitioner / Claimant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</w:tr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Respondent(s)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</w:tr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Panel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</w:tr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Order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</w:tr>
    </w:tbl>
    <w:p w:rsidR="007C71CF" w:rsidRDefault="007C71CF" w:rsidP="007C71CF">
      <w:pPr>
        <w:spacing w:after="60"/>
      </w:pPr>
    </w:p>
    <w:p w:rsidR="007C71CF" w:rsidRDefault="007C71CF" w:rsidP="007C71C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DOCUMENT EXCHANGE DIRECTIONS (Rule 22.3)</w:t>
      </w:r>
    </w:p>
    <w:p w:rsidR="007C71CF" w:rsidRDefault="007C71CF" w:rsidP="007C71CF">
      <w:pPr>
        <w:spacing w:after="60"/>
      </w:pPr>
      <w:r>
        <w:rPr>
          <w:rFonts w:ascii="Calibri" w:eastAsia="Calibri" w:hAnsi="Calibri" w:cs="Calibri"/>
          <w:color w:val="000000"/>
          <w:sz w:val="18"/>
          <w:szCs w:val="18"/>
        </w:rPr>
        <w:t>In accordance with Rule 22.3 and FAA Act section 4(3)(g), it is directed that: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7"/>
        <w:gridCol w:w="6683"/>
      </w:tblGrid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Deadline for Exchange of All Documents and Evidence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</w:tr>
    </w:tbl>
    <w:p w:rsidR="007C71CF" w:rsidRDefault="007C71CF" w:rsidP="007C71CF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No document not disclosed to all parties will be relied upon, except where good cause is shown (Rule 22.3(b)).</w:t>
      </w:r>
    </w:p>
    <w:p w:rsidR="007C71CF" w:rsidRDefault="007C71CF" w:rsidP="007C71CF">
      <w:pPr>
        <w:spacing w:after="60"/>
      </w:pPr>
    </w:p>
    <w:p w:rsidR="007C71CF" w:rsidRDefault="007C71CF" w:rsidP="007C71C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WRITTEN SUBMISSIONS DIRECTIONS (Rule 26)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0"/>
        <w:gridCol w:w="6680"/>
      </w:tblGrid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Statement of Case — deadline for Claimant / Petitioner (14 days from this Order — Rule 26.1)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</w:tr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Statement of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Defence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— deadline for Respondent (14 days from Statement of Case — Rule 26.2)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</w:tr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Statement of Reply — deadline for Claimant (14 days from Statement of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Defence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— Rule 26.3)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</w:tr>
    </w:tbl>
    <w:p w:rsidR="007C71CF" w:rsidRDefault="007C71CF" w:rsidP="007C71CF">
      <w:pPr>
        <w:spacing w:after="60"/>
      </w:pPr>
    </w:p>
    <w:p w:rsidR="007C71CF" w:rsidRDefault="007C71CF" w:rsidP="007C71C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HEARING DIRECTIONS (Rule 27)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7"/>
        <w:gridCol w:w="2581"/>
        <w:gridCol w:w="2101"/>
        <w:gridCol w:w="2581"/>
      </w:tblGrid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Date(s) of Hearing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Mode (In person / Video / Telephone)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</w:tr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Venue / Platform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Time Allocated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</w:tr>
    </w:tbl>
    <w:p w:rsidR="007C71CF" w:rsidRDefault="007C71CF" w:rsidP="007C71CF">
      <w:pPr>
        <w:spacing w:after="60"/>
      </w:pPr>
    </w:p>
    <w:p w:rsidR="007C71CF" w:rsidRDefault="007C71CF" w:rsidP="007C71C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PRE-DETERMINATION NOTICE (Rule 33.3 / FAA Act s.4(3)(a) and (b))</w:t>
      </w:r>
    </w:p>
    <w:p w:rsidR="007C71CF" w:rsidRDefault="007C71CF" w:rsidP="007C71CF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NOTICE TO ALL PARTIES: Before issuing any Determination or Award adversely affecting your rights, the Tribunal is required by law to give you prior written notice of the proposed adverse decision and a reasonable opportunity to make representations. This pre-decision step is in addition to the hearing process.</w:t>
      </w:r>
    </w:p>
    <w:p w:rsidR="007C71CF" w:rsidRDefault="007C71CF" w:rsidP="007C71CF">
      <w:pPr>
        <w:spacing w:after="60"/>
      </w:pPr>
    </w:p>
    <w:p w:rsidR="007C71CF" w:rsidRDefault="007C71CF" w:rsidP="007C71C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OTHER DIRECTIONS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6687"/>
      </w:tblGrid>
      <w:tr w:rsidR="007C71CF" w:rsidTr="005255E8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C71CF" w:rsidRDefault="007C71CF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Additional Directions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C71CF" w:rsidRDefault="007C71CF" w:rsidP="005255E8"/>
        </w:tc>
      </w:tr>
    </w:tbl>
    <w:p w:rsidR="007C71CF" w:rsidRDefault="007C71CF" w:rsidP="007C71CF">
      <w:pPr>
        <w:spacing w:after="60"/>
      </w:pPr>
    </w:p>
    <w:p w:rsidR="007C71CF" w:rsidRDefault="007C71CF" w:rsidP="007C71CF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Failure to comply with this Order may result in the Tribunal striking out pleadings, proceeding on available evidence, drawing adverse inferences, or awarding costs against the defaulting party (Rule 22.4).</w:t>
      </w:r>
    </w:p>
    <w:p w:rsidR="007C71CF" w:rsidRDefault="007C71CF" w:rsidP="007C71CF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6"/>
        <w:gridCol w:w="4434"/>
      </w:tblGrid>
      <w:tr w:rsidR="007C71CF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C71CF" w:rsidRDefault="007C71CF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Presiding Member:</w:t>
            </w:r>
          </w:p>
          <w:p w:rsidR="007C71CF" w:rsidRDefault="007C71CF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7C71CF" w:rsidRDefault="007C71CF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7C71CF" w:rsidRDefault="007C71CF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7C71CF" w:rsidRDefault="007C71CF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7C71CF" w:rsidRDefault="007C71CF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C71CF" w:rsidRDefault="007C71CF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7C71CF" w:rsidRDefault="007C71CF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7C71CF" w:rsidRDefault="007C71CF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7C71CF" w:rsidRDefault="007C71CF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7C71CF" w:rsidRDefault="007C71CF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7C71CF" w:rsidRDefault="007C71CF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7C71CF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CF"/>
    <w:rsid w:val="006E56DA"/>
    <w:rsid w:val="007C71CF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F07D9-E0D0-4389-9A94-1FD19CFB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2026-04-27T14:22:00Z</dcterms:created>
  <dcterms:modified xsi:type="dcterms:W3CDTF">2026-04-27T14:22:00Z</dcterms:modified>
</cp:coreProperties>
</file>