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EF6" w:rsidRDefault="00384EF6" w:rsidP="00384EF6">
      <w:pPr>
        <w:pageBreakBefore/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7360"/>
      </w:tblGrid>
      <w:tr w:rsidR="00384EF6" w:rsidTr="005255E8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384EF6" w:rsidRDefault="00384EF6" w:rsidP="005255E8">
            <w:pPr>
              <w:spacing w:before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B8963E"/>
                <w:sz w:val="34"/>
                <w:szCs w:val="34"/>
              </w:rPr>
              <w:t>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0A1628"/>
            <w:vAlign w:val="center"/>
          </w:tcPr>
          <w:p w:rsidR="00384EF6" w:rsidRDefault="00384EF6" w:rsidP="005255E8">
            <w:pPr>
              <w:spacing w:before="80" w:after="20"/>
              <w:ind w:left="120"/>
            </w:pPr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 xml:space="preserve">AITAR </w:t>
            </w:r>
            <w:proofErr w:type="gramStart"/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>2026  ·</w:t>
            </w:r>
            <w:proofErr w:type="gramEnd"/>
            <w:r>
              <w:rPr>
                <w:rFonts w:ascii="Calibri" w:eastAsia="Calibri" w:hAnsi="Calibri" w:cs="Calibri"/>
                <w:color w:val="B8963E"/>
                <w:sz w:val="17"/>
                <w:szCs w:val="17"/>
              </w:rPr>
              <w:t xml:space="preserve">  Fourth Edition (26 April 2026)</w:t>
            </w:r>
          </w:p>
          <w:p w:rsidR="00384EF6" w:rsidRDefault="00384EF6" w:rsidP="005255E8">
            <w:pPr>
              <w:spacing w:after="80"/>
              <w:ind w:left="1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PETITION FOR ADJUDICATIVE SETTLEMENT</w:t>
            </w:r>
          </w:p>
        </w:tc>
      </w:tr>
    </w:tbl>
    <w:p w:rsidR="00384EF6" w:rsidRDefault="00384EF6" w:rsidP="00384EF6">
      <w:pPr>
        <w:pBdr>
          <w:bottom w:val="single" w:sz="4" w:space="0" w:color="B8963E"/>
        </w:pBdr>
        <w:spacing w:before="80" w:after="100"/>
      </w:pPr>
      <w:r>
        <w:rPr>
          <w:rFonts w:ascii="Calibri" w:eastAsia="Calibri" w:hAnsi="Calibri" w:cs="Calibri"/>
          <w:color w:val="4A5A70"/>
          <w:sz w:val="17"/>
          <w:szCs w:val="17"/>
        </w:rPr>
        <w:t xml:space="preserve">Aluochier Dispute </w:t>
      </w:r>
      <w:proofErr w:type="gramStart"/>
      <w:r>
        <w:rPr>
          <w:rFonts w:ascii="Calibri" w:eastAsia="Calibri" w:hAnsi="Calibri" w:cs="Calibri"/>
          <w:color w:val="4A5A70"/>
          <w:sz w:val="17"/>
          <w:szCs w:val="17"/>
        </w:rPr>
        <w:t>Resolution  ·</w:t>
      </w:r>
      <w:proofErr w:type="gramEnd"/>
      <w:r>
        <w:rPr>
          <w:rFonts w:ascii="Calibri" w:eastAsia="Calibri" w:hAnsi="Calibri" w:cs="Calibri"/>
          <w:color w:val="4A5A70"/>
          <w:sz w:val="17"/>
          <w:szCs w:val="17"/>
        </w:rPr>
        <w:t xml:space="preserve">  </w:t>
      </w:r>
      <w:r>
        <w:rPr>
          <w:rFonts w:ascii="Calibri" w:eastAsia="Calibri" w:hAnsi="Calibri" w:cs="Calibri"/>
          <w:i/>
          <w:iCs/>
          <w:color w:val="4A5A70"/>
          <w:sz w:val="17"/>
          <w:szCs w:val="17"/>
        </w:rPr>
        <w:t>Rule 17</w:t>
      </w:r>
      <w:r>
        <w:rPr>
          <w:rFonts w:ascii="Calibri" w:eastAsia="Calibri" w:hAnsi="Calibri" w:cs="Calibri"/>
          <w:color w:val="4A5A70"/>
          <w:sz w:val="17"/>
          <w:szCs w:val="17"/>
        </w:rPr>
        <w:t xml:space="preserve">  ·  aluochier.co.ke</w:t>
      </w:r>
    </w:p>
    <w:p w:rsidR="00384EF6" w:rsidRDefault="00384EF6" w:rsidP="00384EF6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40"/>
      </w:tblGrid>
      <w:tr w:rsidR="00384EF6" w:rsidTr="005255E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8" w:space="0" w:color="B8963E"/>
              <w:left w:val="single" w:sz="8" w:space="0" w:color="B8963E"/>
              <w:bottom w:val="single" w:sz="8" w:space="0" w:color="B8963E"/>
              <w:right w:val="single" w:sz="8" w:space="0" w:color="B8963E"/>
            </w:tcBorders>
            <w:shd w:val="clear" w:color="auto" w:fill="EEF2F8"/>
          </w:tcPr>
          <w:p w:rsidR="00384EF6" w:rsidRDefault="00384EF6" w:rsidP="005255E8">
            <w:pPr>
              <w:spacing w:after="8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FOR REGISTRY USE ONLY</w:t>
            </w:r>
          </w:p>
          <w:p w:rsidR="00384EF6" w:rsidRDefault="00384EF6" w:rsidP="005255E8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Registry Case Identifier: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AITAR-____-________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Date Filed: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</w:t>
            </w:r>
          </w:p>
          <w:p w:rsidR="00384EF6" w:rsidRDefault="00384EF6" w:rsidP="005255E8">
            <w:pPr>
              <w:spacing w:after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Received by: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_____________________________</w:t>
            </w: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 xml:space="preserve">          Time:  </w:t>
            </w:r>
            <w:r>
              <w:rPr>
                <w:rFonts w:ascii="Calibri" w:eastAsia="Calibri" w:hAnsi="Calibri" w:cs="Calibri"/>
                <w:color w:val="4A5A70"/>
                <w:sz w:val="18"/>
                <w:szCs w:val="18"/>
              </w:rPr>
              <w:t>____________</w:t>
            </w:r>
          </w:p>
        </w:tc>
      </w:tr>
    </w:tbl>
    <w:p w:rsidR="00384EF6" w:rsidRDefault="00384EF6" w:rsidP="00384EF6">
      <w:pPr>
        <w:spacing w:after="80"/>
      </w:pPr>
    </w:p>
    <w:p w:rsidR="00384EF6" w:rsidRDefault="00384EF6" w:rsidP="00384EF6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A — PETITIONER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4"/>
        <w:gridCol w:w="6666"/>
      </w:tblGrid>
      <w:tr w:rsidR="00384EF6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84EF6" w:rsidRDefault="00384EF6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Full Name of Petitioner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84EF6" w:rsidRDefault="00384EF6" w:rsidP="005255E8"/>
        </w:tc>
      </w:tr>
      <w:tr w:rsidR="00384EF6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84EF6" w:rsidRDefault="00384EF6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National ID / Passport No.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84EF6" w:rsidRDefault="00384EF6" w:rsidP="005255E8"/>
        </w:tc>
      </w:tr>
      <w:tr w:rsidR="00384EF6" w:rsidTr="005255E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84EF6" w:rsidRDefault="00384EF6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Address / Contact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84EF6" w:rsidRDefault="00384EF6" w:rsidP="005255E8"/>
        </w:tc>
      </w:tr>
      <w:tr w:rsidR="00384EF6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84EF6" w:rsidRDefault="00384EF6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Email / Telephone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84EF6" w:rsidRDefault="00384EF6" w:rsidP="005255E8"/>
        </w:tc>
      </w:tr>
      <w:tr w:rsidR="00384EF6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84EF6" w:rsidRDefault="00384EF6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Representative Name (if any)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84EF6" w:rsidRDefault="00384EF6" w:rsidP="005255E8"/>
        </w:tc>
      </w:tr>
      <w:tr w:rsidR="00384EF6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84EF6" w:rsidRDefault="00384EF6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Representative Contact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84EF6" w:rsidRDefault="00384EF6" w:rsidP="005255E8"/>
        </w:tc>
      </w:tr>
    </w:tbl>
    <w:p w:rsidR="00384EF6" w:rsidRDefault="00384EF6" w:rsidP="00384EF6">
      <w:pPr>
        <w:spacing w:after="60"/>
      </w:pPr>
    </w:p>
    <w:p w:rsidR="00384EF6" w:rsidRDefault="00384EF6" w:rsidP="00384EF6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B — RESPONDENT(S)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1"/>
        <w:gridCol w:w="6669"/>
      </w:tblGrid>
      <w:tr w:rsidR="00384EF6" w:rsidTr="005255E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84EF6" w:rsidRDefault="00384EF6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Full Name of Respondent(s)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84EF6" w:rsidRDefault="00384EF6" w:rsidP="005255E8"/>
        </w:tc>
      </w:tr>
      <w:tr w:rsidR="00384EF6" w:rsidTr="005255E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84EF6" w:rsidRDefault="00384EF6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Address / Contact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84EF6" w:rsidRDefault="00384EF6" w:rsidP="005255E8"/>
        </w:tc>
      </w:tr>
      <w:tr w:rsidR="00384EF6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84EF6" w:rsidRDefault="00384EF6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Email / Telephone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84EF6" w:rsidRDefault="00384EF6" w:rsidP="005255E8"/>
        </w:tc>
      </w:tr>
    </w:tbl>
    <w:p w:rsidR="00384EF6" w:rsidRDefault="00384EF6" w:rsidP="00384EF6">
      <w:pPr>
        <w:spacing w:after="60"/>
      </w:pPr>
    </w:p>
    <w:p w:rsidR="00384EF6" w:rsidRDefault="00384EF6" w:rsidP="00384EF6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C — THE DISPUTE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0"/>
        <w:gridCol w:w="6670"/>
      </w:tblGrid>
      <w:tr w:rsidR="00384EF6" w:rsidTr="005255E8">
        <w:tblPrEx>
          <w:tblCellMar>
            <w:top w:w="0" w:type="dxa"/>
            <w:bottom w:w="0" w:type="dxa"/>
          </w:tblCellMar>
        </w:tblPrEx>
        <w:trPr>
          <w:trHeight w:hRule="exact" w:val="170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84EF6" w:rsidRDefault="00384EF6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Nature and Circumstances of the Dispute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84EF6" w:rsidRDefault="00384EF6" w:rsidP="005255E8"/>
        </w:tc>
      </w:tr>
      <w:tr w:rsidR="00384EF6" w:rsidTr="005255E8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84EF6" w:rsidRDefault="00384EF6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Specific Relief Sought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84EF6" w:rsidRDefault="00384EF6" w:rsidP="005255E8"/>
        </w:tc>
      </w:tr>
    </w:tbl>
    <w:p w:rsidR="00384EF6" w:rsidRDefault="00384EF6" w:rsidP="00384EF6">
      <w:pPr>
        <w:spacing w:after="60"/>
      </w:pPr>
    </w:p>
    <w:p w:rsidR="00384EF6" w:rsidRDefault="00384EF6" w:rsidP="00384EF6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D — PROCEEDINGS DISCLOSURE</w:t>
      </w:r>
    </w:p>
    <w:p w:rsidR="00384EF6" w:rsidRDefault="00384EF6" w:rsidP="00384EF6">
      <w:pPr>
        <w:spacing w:before="40" w:after="4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Disclosure of any prior or pending proceedings relating to this dispute is mandatory (Rule 17.2(c)).</w:t>
      </w:r>
    </w:p>
    <w:p w:rsidR="00384EF6" w:rsidRDefault="00384EF6" w:rsidP="00384EF6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No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prior or pending proceedings in respect of this dispute.</w:t>
      </w:r>
    </w:p>
    <w:p w:rsidR="00384EF6" w:rsidRDefault="00384EF6" w:rsidP="00384EF6">
      <w:pPr>
        <w:spacing w:before="40" w:after="40"/>
      </w:pPr>
      <w:proofErr w:type="gramStart"/>
      <w:r>
        <w:rPr>
          <w:rFonts w:ascii="Calibri" w:eastAsia="Calibri" w:hAnsi="Calibri" w:cs="Calibri"/>
          <w:color w:val="0A1628"/>
        </w:rPr>
        <w:lastRenderedPageBreak/>
        <w:t xml:space="preserve">☐  </w:t>
      </w:r>
      <w:r>
        <w:rPr>
          <w:rFonts w:ascii="Calibri" w:eastAsia="Calibri" w:hAnsi="Calibri" w:cs="Calibri"/>
          <w:color w:val="000000"/>
          <w:sz w:val="18"/>
          <w:szCs w:val="18"/>
        </w:rPr>
        <w:t>Prior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 or pending proceedings exist — details on attached sworn disclosure.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8"/>
        <w:gridCol w:w="6702"/>
      </w:tblGrid>
      <w:tr w:rsidR="00384EF6" w:rsidTr="005255E8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84EF6" w:rsidRDefault="00384EF6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Details (if any)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84EF6" w:rsidRDefault="00384EF6" w:rsidP="005255E8"/>
        </w:tc>
      </w:tr>
    </w:tbl>
    <w:p w:rsidR="00384EF6" w:rsidRDefault="00384EF6" w:rsidP="00384EF6">
      <w:pPr>
        <w:spacing w:after="60"/>
      </w:pPr>
    </w:p>
    <w:p w:rsidR="00384EF6" w:rsidRDefault="00384EF6" w:rsidP="00384EF6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E — LANGUAGE AND MODE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0"/>
        <w:gridCol w:w="6680"/>
      </w:tblGrid>
      <w:tr w:rsidR="00384EF6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84EF6" w:rsidRDefault="00384EF6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Proposed Language of Proceedings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84EF6" w:rsidRDefault="00384EF6" w:rsidP="005255E8"/>
        </w:tc>
      </w:tr>
      <w:tr w:rsidR="00384EF6" w:rsidTr="005255E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800" w:type="dxa"/>
            <w:tcBorders>
              <w:top w:val="single" w:sz="4" w:space="0" w:color="D0D8E4"/>
              <w:left w:val="single" w:sz="4" w:space="0" w:color="D0D8E4"/>
              <w:bottom w:val="single" w:sz="4" w:space="0" w:color="D0D8E4"/>
              <w:right w:val="nil"/>
            </w:tcBorders>
            <w:shd w:val="clear" w:color="auto" w:fill="EEF2F8"/>
          </w:tcPr>
          <w:p w:rsidR="00384EF6" w:rsidRDefault="00384EF6" w:rsidP="005255E8">
            <w:pPr>
              <w:spacing w:before="60"/>
              <w:ind w:left="8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Preferred Mode of Hearing</w:t>
            </w:r>
          </w:p>
        </w:tc>
        <w:tc>
          <w:tcPr>
            <w:tcW w:w="7200" w:type="dxa"/>
            <w:tcBorders>
              <w:top w:val="single" w:sz="4" w:space="0" w:color="D0D8E4"/>
              <w:left w:val="nil"/>
              <w:bottom w:val="single" w:sz="4" w:space="0" w:color="D0D8E4"/>
              <w:right w:val="single" w:sz="4" w:space="0" w:color="D0D8E4"/>
            </w:tcBorders>
            <w:vAlign w:val="bottom"/>
          </w:tcPr>
          <w:p w:rsidR="00384EF6" w:rsidRDefault="00384EF6" w:rsidP="005255E8"/>
        </w:tc>
      </w:tr>
    </w:tbl>
    <w:p w:rsidR="00384EF6" w:rsidRDefault="00384EF6" w:rsidP="00384EF6">
      <w:pPr>
        <w:spacing w:after="60"/>
      </w:pPr>
    </w:p>
    <w:p w:rsidR="00384EF6" w:rsidRDefault="00384EF6" w:rsidP="00384EF6">
      <w:pPr>
        <w:spacing w:before="160" w:after="80"/>
      </w:pPr>
      <w:r>
        <w:rPr>
          <w:rFonts w:ascii="Calibri" w:eastAsia="Calibri" w:hAnsi="Calibri" w:cs="Calibri"/>
          <w:b/>
          <w:bCs/>
          <w:color w:val="0A1628"/>
          <w:sz w:val="22"/>
          <w:szCs w:val="22"/>
        </w:rPr>
        <w:t>PART F — DECLARATION</w:t>
      </w:r>
    </w:p>
    <w:p w:rsidR="00384EF6" w:rsidRDefault="00384EF6" w:rsidP="00384EF6">
      <w:pPr>
        <w:pBdr>
          <w:left w:val="single" w:sz="12" w:space="0" w:color="B8963E"/>
        </w:pBdr>
        <w:spacing w:before="80" w:after="80"/>
        <w:ind w:left="200"/>
      </w:pPr>
      <w:r>
        <w:rPr>
          <w:rFonts w:ascii="Calibri" w:eastAsia="Calibri" w:hAnsi="Calibri" w:cs="Calibri"/>
          <w:color w:val="000000"/>
          <w:sz w:val="18"/>
          <w:szCs w:val="18"/>
        </w:rPr>
        <w:t>I declare that the information in this Petition is true and correct, that I have disclosed all existing proceedings relating to this dispute, and that copies of this Petition and all supporting documents have been served on all other parties.</w:t>
      </w:r>
    </w:p>
    <w:p w:rsidR="00384EF6" w:rsidRDefault="00384EF6" w:rsidP="00384EF6">
      <w:pPr>
        <w:spacing w:after="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384EF6" w:rsidTr="005255E8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84EF6" w:rsidRDefault="00384EF6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Petitioner:</w:t>
            </w:r>
          </w:p>
          <w:p w:rsidR="00384EF6" w:rsidRDefault="00384EF6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384EF6" w:rsidRDefault="00384EF6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Name:</w:t>
            </w:r>
          </w:p>
          <w:p w:rsidR="00384EF6" w:rsidRDefault="00384EF6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384EF6" w:rsidRDefault="00384EF6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Designation / Role:</w:t>
            </w:r>
          </w:p>
          <w:p w:rsidR="00384EF6" w:rsidRDefault="00384EF6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384EF6" w:rsidRDefault="00384EF6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384EF6" w:rsidRDefault="00384EF6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384EF6" w:rsidRDefault="00384EF6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Date:</w:t>
            </w:r>
          </w:p>
          <w:p w:rsidR="00384EF6" w:rsidRDefault="00384EF6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  <w:p w:rsidR="00384EF6" w:rsidRDefault="00384EF6" w:rsidP="005255E8">
            <w:pPr>
              <w:spacing w:before="40" w:after="40"/>
            </w:pPr>
            <w:r>
              <w:rPr>
                <w:rFonts w:ascii="Calibri" w:eastAsia="Calibri" w:hAnsi="Calibri" w:cs="Calibri"/>
                <w:b/>
                <w:bCs/>
                <w:color w:val="0A1628"/>
                <w:sz w:val="18"/>
                <w:szCs w:val="18"/>
              </w:rPr>
              <w:t>Ref / Case No.:</w:t>
            </w:r>
          </w:p>
          <w:p w:rsidR="00384EF6" w:rsidRDefault="00384EF6" w:rsidP="005255E8">
            <w:pPr>
              <w:spacing w:before="40" w:after="40"/>
            </w:pPr>
            <w:r>
              <w:rPr>
                <w:rFonts w:ascii="Calibri" w:eastAsia="Calibri" w:hAnsi="Calibri" w:cs="Calibri"/>
                <w:color w:val="D0D8E4"/>
                <w:sz w:val="18"/>
                <w:szCs w:val="18"/>
              </w:rPr>
              <w:t>_____________________________</w:t>
            </w:r>
          </w:p>
        </w:tc>
      </w:tr>
    </w:tbl>
    <w:p w:rsidR="00384EF6" w:rsidRDefault="00384EF6" w:rsidP="00384EF6">
      <w:pPr>
        <w:spacing w:after="80"/>
      </w:pPr>
    </w:p>
    <w:p w:rsidR="00384EF6" w:rsidRDefault="00384EF6" w:rsidP="00384EF6">
      <w:pPr>
        <w:spacing w:before="40" w:after="40"/>
      </w:pPr>
      <w:r>
        <w:rPr>
          <w:rFonts w:ascii="Calibri" w:eastAsia="Calibri" w:hAnsi="Calibri" w:cs="Calibri"/>
          <w:i/>
          <w:iCs/>
          <w:color w:val="4A5A70"/>
          <w:sz w:val="16"/>
          <w:szCs w:val="16"/>
        </w:rPr>
        <w:t>Administrative levy: KES 2,000. Publication Disbursement: KES 15,000 (transitional period). Submit to the Chief Executive, Aluochier Dispute Resolution. Rule 17.6.</w:t>
      </w:r>
    </w:p>
    <w:p w:rsidR="00310254" w:rsidRDefault="00384EF6"/>
    <w:sectPr w:rsidR="003102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EF6"/>
    <w:rsid w:val="00384EF6"/>
    <w:rsid w:val="006E56DA"/>
    <w:rsid w:val="00827B95"/>
    <w:rsid w:val="009E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AD8ABF-B30E-4E65-A060-6D273D82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 Aluochier</dc:creator>
  <cp:keywords/>
  <dc:description/>
  <cp:lastModifiedBy>Isaac Aluochier</cp:lastModifiedBy>
  <cp:revision>1</cp:revision>
  <dcterms:created xsi:type="dcterms:W3CDTF">2026-04-27T14:06:00Z</dcterms:created>
  <dcterms:modified xsi:type="dcterms:W3CDTF">2026-04-27T14:07:00Z</dcterms:modified>
</cp:coreProperties>
</file>